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67C9" w:rsidRDefault="002324AB" w:rsidP="00144CFD">
      <w:pPr>
        <w:jc w:val="center"/>
        <w:rPr>
          <w:rFonts w:ascii="黑体" w:eastAsia="黑体" w:hAnsi="黑体" w:cs="黑体"/>
          <w:bCs/>
          <w:color w:val="000000"/>
          <w:sz w:val="36"/>
          <w:szCs w:val="36"/>
        </w:rPr>
      </w:pPr>
      <w:r>
        <w:rPr>
          <w:rFonts w:ascii="黑体" w:eastAsia="黑体" w:hAnsi="黑体" w:cs="黑体" w:hint="eastAsia"/>
          <w:bCs/>
          <w:color w:val="000000"/>
          <w:sz w:val="36"/>
          <w:szCs w:val="36"/>
        </w:rPr>
        <w:t>团体标准</w:t>
      </w:r>
      <w:r w:rsidR="00C2083A">
        <w:rPr>
          <w:rFonts w:ascii="黑体" w:eastAsia="黑体" w:hAnsi="黑体" w:cs="黑体" w:hint="eastAsia"/>
          <w:bCs/>
          <w:color w:val="000000"/>
          <w:sz w:val="36"/>
          <w:szCs w:val="36"/>
        </w:rPr>
        <w:t>《</w:t>
      </w:r>
      <w:r w:rsidR="002F67C9">
        <w:rPr>
          <w:rFonts w:ascii="黑体" w:eastAsia="黑体" w:hAnsi="黑体" w:cs="黑体" w:hint="eastAsia"/>
          <w:bCs/>
          <w:color w:val="000000"/>
          <w:sz w:val="36"/>
          <w:szCs w:val="36"/>
        </w:rPr>
        <w:t>月柿高接换种甜柿栽培技术规程</w:t>
      </w:r>
      <w:r w:rsidR="00C2083A">
        <w:rPr>
          <w:rFonts w:ascii="黑体" w:eastAsia="黑体" w:hAnsi="黑体" w:cs="黑体" w:hint="eastAsia"/>
          <w:bCs/>
          <w:color w:val="000000"/>
          <w:sz w:val="36"/>
          <w:szCs w:val="36"/>
        </w:rPr>
        <w:t>》</w:t>
      </w:r>
    </w:p>
    <w:p w:rsidR="00FF6348" w:rsidRPr="00AB06B2" w:rsidRDefault="00C2083A" w:rsidP="002F67C9">
      <w:pPr>
        <w:jc w:val="center"/>
        <w:rPr>
          <w:rFonts w:ascii="黑体" w:eastAsia="黑体" w:hAnsi="黑体" w:cs="黑体"/>
          <w:bCs/>
          <w:color w:val="000000"/>
          <w:sz w:val="36"/>
          <w:szCs w:val="36"/>
        </w:rPr>
      </w:pPr>
      <w:r>
        <w:rPr>
          <w:rFonts w:ascii="黑体" w:eastAsia="黑体" w:hAnsi="黑体" w:cs="黑体" w:hint="eastAsia"/>
          <w:bCs/>
          <w:color w:val="000000"/>
          <w:sz w:val="36"/>
          <w:szCs w:val="36"/>
        </w:rPr>
        <w:t>（</w:t>
      </w:r>
      <w:r w:rsidR="00996C24">
        <w:rPr>
          <w:rFonts w:ascii="黑体" w:eastAsia="黑体" w:hAnsi="黑体" w:cs="黑体" w:hint="eastAsia"/>
          <w:bCs/>
          <w:color w:val="000000"/>
          <w:sz w:val="36"/>
          <w:szCs w:val="36"/>
        </w:rPr>
        <w:t>征求意见</w:t>
      </w:r>
      <w:r>
        <w:rPr>
          <w:rFonts w:ascii="黑体" w:eastAsia="黑体" w:hAnsi="黑体" w:cs="黑体" w:hint="eastAsia"/>
          <w:bCs/>
          <w:color w:val="000000"/>
          <w:sz w:val="36"/>
          <w:szCs w:val="36"/>
        </w:rPr>
        <w:t>稿）编制说明</w:t>
      </w:r>
    </w:p>
    <w:p w:rsidR="00FF6348" w:rsidRPr="00603C54" w:rsidRDefault="00603C54" w:rsidP="00603C54">
      <w:pPr>
        <w:spacing w:line="600" w:lineRule="exact"/>
        <w:ind w:firstLineChars="200" w:firstLine="640"/>
        <w:rPr>
          <w:rFonts w:ascii="黑体" w:eastAsia="黑体" w:hAnsi="黑体" w:cs="黑体"/>
          <w:bCs/>
          <w:sz w:val="32"/>
          <w:szCs w:val="32"/>
        </w:rPr>
      </w:pPr>
      <w:r>
        <w:rPr>
          <w:rFonts w:ascii="黑体" w:eastAsia="黑体" w:hAnsi="黑体" w:cs="黑体" w:hint="eastAsia"/>
          <w:bCs/>
          <w:sz w:val="32"/>
          <w:szCs w:val="32"/>
        </w:rPr>
        <w:t>一、</w:t>
      </w:r>
      <w:r w:rsidR="00C2083A" w:rsidRPr="00603C54">
        <w:rPr>
          <w:rFonts w:ascii="黑体" w:eastAsia="黑体" w:hAnsi="黑体" w:cs="黑体" w:hint="eastAsia"/>
          <w:bCs/>
          <w:sz w:val="32"/>
          <w:szCs w:val="32"/>
        </w:rPr>
        <w:t>项目来源</w:t>
      </w:r>
    </w:p>
    <w:p w:rsidR="00C31177" w:rsidRDefault="00C31177" w:rsidP="00C31177">
      <w:pPr>
        <w:spacing w:line="600" w:lineRule="exact"/>
        <w:ind w:firstLineChars="200" w:firstLine="560"/>
        <w:rPr>
          <w:rFonts w:ascii="仿宋_GB2312" w:eastAsia="仿宋_GB2312" w:hAnsi="宋体"/>
          <w:sz w:val="28"/>
          <w:szCs w:val="28"/>
          <w:lang w:val="zh-CN"/>
        </w:rPr>
      </w:pPr>
      <w:r w:rsidRPr="00F900BE">
        <w:rPr>
          <w:rFonts w:ascii="仿宋_GB2312" w:eastAsia="仿宋_GB2312" w:hAnsi="宋体" w:hint="eastAsia"/>
          <w:sz w:val="28"/>
          <w:szCs w:val="28"/>
          <w:lang w:val="zh-CN"/>
        </w:rPr>
        <w:t>根据《关于下达2021年第</w:t>
      </w:r>
      <w:r w:rsidR="00F900BE" w:rsidRPr="00F900BE">
        <w:rPr>
          <w:rFonts w:ascii="仿宋_GB2312" w:eastAsia="仿宋_GB2312" w:hAnsi="宋体" w:hint="eastAsia"/>
          <w:sz w:val="28"/>
          <w:szCs w:val="28"/>
          <w:lang w:val="zh-CN"/>
        </w:rPr>
        <w:t>十六</w:t>
      </w:r>
      <w:r w:rsidRPr="00F900BE">
        <w:rPr>
          <w:rFonts w:ascii="仿宋_GB2312" w:eastAsia="仿宋_GB2312" w:hAnsi="宋体" w:hint="eastAsia"/>
          <w:sz w:val="28"/>
          <w:szCs w:val="28"/>
          <w:lang w:val="zh-CN"/>
        </w:rPr>
        <w:t>批团体标准制修订项目计划的通知》（桂标协﹝2021﹞</w:t>
      </w:r>
      <w:r w:rsidR="00F900BE" w:rsidRPr="00F900BE">
        <w:rPr>
          <w:rFonts w:ascii="仿宋_GB2312" w:eastAsia="仿宋_GB2312" w:hAnsi="宋体" w:hint="eastAsia"/>
          <w:sz w:val="28"/>
          <w:szCs w:val="28"/>
          <w:lang w:val="zh-CN"/>
        </w:rPr>
        <w:t>38</w:t>
      </w:r>
      <w:r w:rsidRPr="00F900BE">
        <w:rPr>
          <w:rFonts w:ascii="仿宋_GB2312" w:eastAsia="仿宋_GB2312" w:hAnsi="宋体" w:hint="eastAsia"/>
          <w:sz w:val="28"/>
          <w:szCs w:val="28"/>
          <w:lang w:val="zh-CN"/>
        </w:rPr>
        <w:t>号）文件精神，由</w:t>
      </w:r>
      <w:r w:rsidR="00F900BE" w:rsidRPr="00F900BE">
        <w:rPr>
          <w:rFonts w:ascii="仿宋_GB2312" w:eastAsia="仿宋_GB2312" w:hAnsi="宋体" w:hint="eastAsia"/>
          <w:sz w:val="28"/>
          <w:szCs w:val="28"/>
          <w:lang w:val="zh-CN"/>
        </w:rPr>
        <w:t>广西特色作物研究院</w:t>
      </w:r>
      <w:r w:rsidRPr="00F900BE">
        <w:rPr>
          <w:rFonts w:ascii="仿宋_GB2312" w:eastAsia="仿宋_GB2312" w:hAnsi="宋体" w:hint="eastAsia"/>
          <w:sz w:val="28"/>
          <w:szCs w:val="28"/>
          <w:lang w:val="zh-CN"/>
        </w:rPr>
        <w:t>提出，</w:t>
      </w:r>
      <w:r w:rsidR="00C36EE4" w:rsidRPr="00C36EE4">
        <w:rPr>
          <w:rFonts w:ascii="仿宋_GB2312" w:eastAsia="仿宋_GB2312" w:hAnsi="宋体" w:hint="eastAsia"/>
          <w:sz w:val="28"/>
          <w:szCs w:val="28"/>
          <w:lang w:val="zh-CN"/>
        </w:rPr>
        <w:t>广西特色作物研究院、</w:t>
      </w:r>
      <w:r w:rsidR="00C36EE4" w:rsidRPr="00C36EE4">
        <w:rPr>
          <w:rFonts w:ascii="仿宋_GB2312" w:eastAsia="仿宋_GB2312" w:hAnsi="宋体"/>
          <w:sz w:val="28"/>
          <w:szCs w:val="28"/>
          <w:lang w:val="zh-CN"/>
        </w:rPr>
        <w:t>广西壮族自治区水果技术指导站、桂林市农业农村综合发展中心、恭城瑶族自治县农业农村局、平乐县农业农村局、武宜县农业农村局、恭城县莲花镇五冲源甜柿专业合作社、桂林恭城县莲花佳香水果专业合作社、桂林恭城运丰园</w:t>
      </w:r>
      <w:r w:rsidR="00C36EE4" w:rsidRPr="00C36EE4">
        <w:rPr>
          <w:rFonts w:ascii="仿宋_GB2312" w:eastAsia="仿宋_GB2312" w:hAnsi="宋体" w:hint="eastAsia"/>
          <w:sz w:val="28"/>
          <w:szCs w:val="28"/>
          <w:lang w:val="zh-CN"/>
        </w:rPr>
        <w:t>果蔬种植专业合作社、桂林恭城丰盛园农产品开发有限公司、平乐县大新山生态农业有限公司、平乐县盛树柿子专业合作社、平乐县莲花山农业专业合作社、平乐县大塘口月柿</w:t>
      </w:r>
      <w:bookmarkStart w:id="0" w:name="_GoBack"/>
      <w:bookmarkEnd w:id="0"/>
      <w:r w:rsidR="00C36EE4" w:rsidRPr="00C36EE4">
        <w:rPr>
          <w:rFonts w:ascii="仿宋_GB2312" w:eastAsia="仿宋_GB2312" w:hAnsi="宋体"/>
          <w:sz w:val="28"/>
          <w:szCs w:val="28"/>
          <w:lang w:val="zh-CN"/>
        </w:rPr>
        <w:t>合作社、广西武宣县双龙水果农民专业合作社、桂林市雁山区草坪回族乡大田村委经济联合社</w:t>
      </w:r>
      <w:r w:rsidR="00CC2F39" w:rsidRPr="00F900BE">
        <w:rPr>
          <w:rFonts w:ascii="仿宋_GB2312" w:eastAsia="仿宋_GB2312" w:hAnsi="宋体" w:hint="eastAsia"/>
          <w:sz w:val="28"/>
          <w:szCs w:val="28"/>
          <w:lang w:val="zh-CN"/>
        </w:rPr>
        <w:t>共同</w:t>
      </w:r>
      <w:r w:rsidRPr="00F900BE">
        <w:rPr>
          <w:rFonts w:ascii="仿宋_GB2312" w:eastAsia="仿宋_GB2312" w:hAnsi="宋体" w:hint="eastAsia"/>
          <w:sz w:val="28"/>
          <w:szCs w:val="28"/>
          <w:lang w:val="zh-CN"/>
        </w:rPr>
        <w:t>起草的团体标准《</w:t>
      </w:r>
      <w:r w:rsidR="002F67C9">
        <w:rPr>
          <w:rFonts w:ascii="仿宋_GB2312" w:eastAsia="仿宋_GB2312" w:hAnsi="宋体" w:hint="eastAsia"/>
          <w:sz w:val="28"/>
          <w:szCs w:val="28"/>
          <w:lang w:val="zh-CN"/>
        </w:rPr>
        <w:t>月柿高接换种甜柿栽培技术规程</w:t>
      </w:r>
      <w:r w:rsidRPr="00F900BE">
        <w:rPr>
          <w:rFonts w:ascii="仿宋_GB2312" w:eastAsia="仿宋_GB2312" w:hAnsi="宋体" w:hint="eastAsia"/>
          <w:sz w:val="28"/>
          <w:szCs w:val="28"/>
          <w:lang w:val="zh-CN"/>
        </w:rPr>
        <w:t>》(项目编号：2021-</w:t>
      </w:r>
      <w:r w:rsidR="00F900BE" w:rsidRPr="00F900BE">
        <w:rPr>
          <w:rFonts w:ascii="仿宋_GB2312" w:eastAsia="仿宋_GB2312" w:hAnsi="宋体" w:hint="eastAsia"/>
          <w:sz w:val="28"/>
          <w:szCs w:val="28"/>
          <w:lang w:val="zh-CN"/>
        </w:rPr>
        <w:t>160</w:t>
      </w:r>
      <w:r w:rsidR="00D72969">
        <w:rPr>
          <w:rFonts w:ascii="仿宋_GB2312" w:eastAsia="仿宋_GB2312" w:hAnsi="宋体" w:hint="eastAsia"/>
          <w:sz w:val="28"/>
          <w:szCs w:val="28"/>
          <w:lang w:val="zh-CN"/>
        </w:rPr>
        <w:t>4</w:t>
      </w:r>
      <w:r w:rsidRPr="00F900BE">
        <w:rPr>
          <w:rFonts w:ascii="仿宋_GB2312" w:eastAsia="仿宋_GB2312" w:hAnsi="宋体" w:hint="eastAsia"/>
          <w:sz w:val="28"/>
          <w:szCs w:val="28"/>
          <w:lang w:val="zh-CN"/>
        </w:rPr>
        <w:t>)。</w:t>
      </w:r>
    </w:p>
    <w:p w:rsidR="00FF6348" w:rsidRDefault="00603C54" w:rsidP="00603C54">
      <w:pPr>
        <w:spacing w:line="600" w:lineRule="exact"/>
        <w:ind w:firstLineChars="200" w:firstLine="640"/>
        <w:rPr>
          <w:rFonts w:ascii="黑体" w:eastAsia="黑体" w:hAnsi="黑体" w:cs="黑体"/>
          <w:bCs/>
          <w:sz w:val="32"/>
          <w:szCs w:val="32"/>
        </w:rPr>
      </w:pPr>
      <w:r>
        <w:rPr>
          <w:rFonts w:ascii="黑体" w:eastAsia="黑体" w:hAnsi="黑体" w:cs="黑体" w:hint="eastAsia"/>
          <w:bCs/>
          <w:sz w:val="32"/>
          <w:szCs w:val="32"/>
        </w:rPr>
        <w:t>二、</w:t>
      </w:r>
      <w:r w:rsidR="00C2083A" w:rsidRPr="00603C54">
        <w:rPr>
          <w:rFonts w:ascii="黑体" w:eastAsia="黑体" w:hAnsi="黑体" w:cs="黑体" w:hint="eastAsia"/>
          <w:bCs/>
          <w:sz w:val="32"/>
          <w:szCs w:val="32"/>
        </w:rPr>
        <w:t>项目背景及目的意义</w:t>
      </w:r>
    </w:p>
    <w:p w:rsidR="001B03C8" w:rsidRPr="001B03C8" w:rsidRDefault="001B03C8" w:rsidP="001B03C8">
      <w:pPr>
        <w:ind w:firstLineChars="200" w:firstLine="560"/>
        <w:rPr>
          <w:rFonts w:ascii="仿宋_GB2312" w:eastAsia="仿宋_GB2312" w:hAnsi="宋体"/>
          <w:sz w:val="28"/>
          <w:szCs w:val="28"/>
          <w:lang w:val="zh-CN"/>
        </w:rPr>
      </w:pPr>
      <w:r w:rsidRPr="001B03C8">
        <w:rPr>
          <w:rFonts w:ascii="仿宋_GB2312" w:eastAsia="仿宋_GB2312" w:hAnsi="宋体" w:hint="eastAsia"/>
          <w:sz w:val="28"/>
          <w:szCs w:val="28"/>
          <w:lang w:val="zh-CN"/>
        </w:rPr>
        <w:t>广西是中国最大的柿产区，近20年来柿栽培面积和产量均居全国第一，但主栽品种均为涩柿，其中仅‘月柿’占总面积的约95%，品种单一，采摘期集中、种植风险大、价格低，近年来月柿平均收购价格仅有1.6</w:t>
      </w:r>
      <w:r>
        <w:rPr>
          <w:rFonts w:ascii="宋体" w:hAnsi="宋体" w:hint="eastAsia"/>
          <w:sz w:val="28"/>
          <w:szCs w:val="28"/>
          <w:lang w:val="zh-CN"/>
        </w:rPr>
        <w:t>～</w:t>
      </w:r>
      <w:r w:rsidRPr="001B03C8">
        <w:rPr>
          <w:rFonts w:ascii="仿宋_GB2312" w:eastAsia="仿宋_GB2312" w:hAnsi="宋体" w:hint="eastAsia"/>
          <w:sz w:val="28"/>
          <w:szCs w:val="28"/>
          <w:lang w:val="zh-CN"/>
        </w:rPr>
        <w:t>2.4元/公斤，急需加快品种结构调整，而甜柿是广西柿品种结构调整的主要方向。</w:t>
      </w:r>
    </w:p>
    <w:p w:rsidR="001B03C8" w:rsidRPr="001B03C8" w:rsidRDefault="001B03C8" w:rsidP="001B03C8">
      <w:pPr>
        <w:ind w:firstLineChars="200" w:firstLine="560"/>
        <w:rPr>
          <w:rFonts w:ascii="仿宋_GB2312" w:eastAsia="仿宋_GB2312" w:hAnsi="宋体"/>
          <w:sz w:val="28"/>
          <w:szCs w:val="28"/>
          <w:lang w:val="zh-CN"/>
        </w:rPr>
      </w:pPr>
      <w:r w:rsidRPr="001B03C8">
        <w:rPr>
          <w:rFonts w:ascii="仿宋_GB2312" w:eastAsia="仿宋_GB2312" w:hAnsi="宋体" w:hint="eastAsia"/>
          <w:sz w:val="28"/>
          <w:szCs w:val="28"/>
          <w:lang w:val="zh-CN"/>
        </w:rPr>
        <w:t>甜柿是柿科植物的新兴栽培类型，国内主栽品种均引自日本，要求产地环境年均温1</w:t>
      </w:r>
      <w:r w:rsidRPr="001B03C8">
        <w:rPr>
          <w:rFonts w:ascii="仿宋_GB2312" w:eastAsia="仿宋_GB2312" w:hAnsi="宋体"/>
          <w:sz w:val="28"/>
          <w:szCs w:val="28"/>
          <w:lang w:val="zh-CN"/>
        </w:rPr>
        <w:t>3</w:t>
      </w:r>
      <w:r>
        <w:rPr>
          <w:rFonts w:ascii="宋体" w:hAnsi="宋体" w:hint="eastAsia"/>
          <w:sz w:val="28"/>
          <w:szCs w:val="28"/>
          <w:lang w:val="zh-CN"/>
        </w:rPr>
        <w:t>～</w:t>
      </w:r>
      <w:r w:rsidRPr="001B03C8">
        <w:rPr>
          <w:rFonts w:ascii="仿宋_GB2312" w:eastAsia="仿宋_GB2312" w:hAnsi="宋体"/>
          <w:sz w:val="28"/>
          <w:szCs w:val="28"/>
          <w:lang w:val="zh-CN"/>
        </w:rPr>
        <w:t>19</w:t>
      </w:r>
      <w:r w:rsidR="00BE7261">
        <w:rPr>
          <w:rFonts w:ascii="仿宋_GB2312" w:eastAsia="仿宋_GB2312" w:hAnsi="宋体" w:hint="eastAsia"/>
          <w:sz w:val="28"/>
          <w:szCs w:val="28"/>
          <w:lang w:val="zh-CN"/>
        </w:rPr>
        <w:t xml:space="preserve"> </w:t>
      </w:r>
      <w:r w:rsidRPr="001B03C8">
        <w:rPr>
          <w:rFonts w:ascii="仿宋_GB2312" w:eastAsia="仿宋_GB2312" w:hAnsi="宋体" w:hint="eastAsia"/>
          <w:sz w:val="28"/>
          <w:szCs w:val="28"/>
          <w:lang w:val="zh-CN"/>
        </w:rPr>
        <w:t>℃、9月温差≥8</w:t>
      </w:r>
      <w:r w:rsidRPr="001B03C8">
        <w:rPr>
          <w:rFonts w:ascii="仿宋_GB2312" w:eastAsia="仿宋_GB2312" w:hAnsi="宋体"/>
          <w:sz w:val="28"/>
          <w:szCs w:val="28"/>
          <w:lang w:val="zh-CN"/>
        </w:rPr>
        <w:t>.5</w:t>
      </w:r>
      <w:r w:rsidR="00BE7261">
        <w:rPr>
          <w:rFonts w:ascii="仿宋_GB2312" w:eastAsia="仿宋_GB2312" w:hAnsi="宋体" w:hint="eastAsia"/>
          <w:sz w:val="28"/>
          <w:szCs w:val="28"/>
          <w:lang w:val="zh-CN"/>
        </w:rPr>
        <w:t xml:space="preserve"> </w:t>
      </w:r>
      <w:r w:rsidRPr="001B03C8">
        <w:rPr>
          <w:rFonts w:ascii="仿宋_GB2312" w:eastAsia="仿宋_GB2312" w:hAnsi="宋体" w:hint="eastAsia"/>
          <w:sz w:val="28"/>
          <w:szCs w:val="28"/>
          <w:lang w:val="zh-CN"/>
        </w:rPr>
        <w:t>℃，其果实能在树上完成自然脱涩，无需任何人工处理，摘下即可脆食。平均单果重可达200</w:t>
      </w:r>
      <w:r>
        <w:rPr>
          <w:rFonts w:ascii="宋体" w:hAnsi="宋体" w:hint="eastAsia"/>
          <w:sz w:val="28"/>
          <w:szCs w:val="28"/>
          <w:lang w:val="zh-CN"/>
        </w:rPr>
        <w:t>～</w:t>
      </w:r>
      <w:r w:rsidRPr="001B03C8">
        <w:rPr>
          <w:rFonts w:ascii="仿宋_GB2312" w:eastAsia="仿宋_GB2312" w:hAnsi="宋体" w:hint="eastAsia"/>
          <w:sz w:val="28"/>
          <w:szCs w:val="28"/>
          <w:lang w:val="zh-CN"/>
        </w:rPr>
        <w:t>320</w:t>
      </w:r>
      <w:r w:rsidR="000D0936">
        <w:rPr>
          <w:rFonts w:ascii="仿宋_GB2312" w:eastAsia="仿宋_GB2312" w:hAnsi="宋体" w:hint="eastAsia"/>
          <w:sz w:val="28"/>
          <w:szCs w:val="28"/>
          <w:lang w:val="zh-CN"/>
        </w:rPr>
        <w:t xml:space="preserve"> g</w:t>
      </w:r>
      <w:r w:rsidRPr="001B03C8">
        <w:rPr>
          <w:rFonts w:ascii="仿宋_GB2312" w:eastAsia="仿宋_GB2312" w:hAnsi="宋体" w:hint="eastAsia"/>
          <w:sz w:val="28"/>
          <w:szCs w:val="28"/>
          <w:lang w:val="zh-CN"/>
        </w:rPr>
        <w:t>，可溶性固形物16％</w:t>
      </w:r>
      <w:r>
        <w:rPr>
          <w:rFonts w:ascii="宋体" w:hAnsi="宋体" w:hint="eastAsia"/>
          <w:sz w:val="28"/>
          <w:szCs w:val="28"/>
          <w:lang w:val="zh-CN"/>
        </w:rPr>
        <w:t>～</w:t>
      </w:r>
      <w:r w:rsidRPr="001B03C8">
        <w:rPr>
          <w:rFonts w:ascii="仿宋_GB2312" w:eastAsia="仿宋_GB2312" w:hAnsi="宋体" w:hint="eastAsia"/>
          <w:sz w:val="28"/>
          <w:szCs w:val="28"/>
          <w:lang w:val="zh-CN"/>
        </w:rPr>
        <w:t>-20％，在广西8月中下旬至9月底成熟，果肉甜脆爽口、</w:t>
      </w:r>
      <w:r w:rsidRPr="001B03C8">
        <w:rPr>
          <w:rFonts w:ascii="仿宋_GB2312" w:eastAsia="仿宋_GB2312" w:hAnsi="宋体" w:hint="eastAsia"/>
          <w:sz w:val="28"/>
          <w:szCs w:val="28"/>
          <w:lang w:val="zh-CN"/>
        </w:rPr>
        <w:lastRenderedPageBreak/>
        <w:t>风味独特，品质极佳，卖价较高。近年来在恭城、平乐、灵川等县地头收购价格可达10</w:t>
      </w:r>
      <w:r>
        <w:rPr>
          <w:rFonts w:ascii="宋体" w:hAnsi="宋体" w:hint="eastAsia"/>
          <w:sz w:val="28"/>
          <w:szCs w:val="28"/>
          <w:lang w:val="zh-CN"/>
        </w:rPr>
        <w:t>～</w:t>
      </w:r>
      <w:r w:rsidRPr="001B03C8">
        <w:rPr>
          <w:rFonts w:ascii="仿宋_GB2312" w:eastAsia="仿宋_GB2312" w:hAnsi="宋体" w:hint="eastAsia"/>
          <w:sz w:val="28"/>
          <w:szCs w:val="28"/>
          <w:lang w:val="zh-CN"/>
        </w:rPr>
        <w:t>20元/公斤，深受消费者的喜爱和种植者追捧。目前在广西桂林市的恭城、平乐、灵川、灌阳、全州、龙胜、资源、兴安等县正在快速发展。在不久的将来，广西桂东北（桂林市）、桂北（柳州市）及桂西北地区（河池市）以其良好的气候条件和区位优势有望成为我国位置最南、上市最早的大型甜柿生产基地。</w:t>
      </w:r>
    </w:p>
    <w:p w:rsidR="00C30A3E" w:rsidRDefault="00C30A3E" w:rsidP="00C30A3E">
      <w:pPr>
        <w:widowControl/>
        <w:ind w:firstLineChars="200" w:firstLine="560"/>
        <w:rPr>
          <w:rFonts w:ascii="仿宋_GB2312" w:eastAsia="仿宋_GB2312" w:hAnsi="宋体"/>
          <w:sz w:val="28"/>
          <w:szCs w:val="28"/>
          <w:lang w:val="zh-CN"/>
        </w:rPr>
      </w:pPr>
      <w:r w:rsidRPr="00C30A3E">
        <w:rPr>
          <w:rFonts w:ascii="仿宋_GB2312" w:eastAsia="仿宋_GB2312" w:hAnsi="宋体" w:hint="eastAsia"/>
          <w:sz w:val="28"/>
          <w:szCs w:val="28"/>
          <w:lang w:val="zh-CN"/>
        </w:rPr>
        <w:t>根据本团队的调查研究，月柿高接换种甜柿，嫁接第二年即可适量挂果，第三年可达丰产期，相对于新种甜柿园见效更快，但在第四年后即会出现诸多问题，如①嫁接不亲和；甜柿主栽品种均引自日本，多数甜柿品种与我国常用砧木及传统涩柿品种嫁接亲和性较差，果农未经品种筛选就盲目高接甜柿，导致嫁接成活率低，在大量挂果后树势迅速衰弱，几年后树体大量死亡；②嫁接不科学；果农缺乏大树高接换种技术，嫁接部位选择及嫁接方法不合理，导致嫁接成活率不高，从而降低了全园品种的更新速度；③滥用环割技术；甜柿树势较‘月柿’等涩柿品种弱，果农仍沿用月柿保花保果技术即环割技术对甜柿高接换种园进行保花保果，导致树势衰弱，也达不到理想的保花保果效果；④修剪不规范；果农按月柿传统树形和修剪方法进行整形修剪，导致树冠外移、内堂中空、树体过高，生产成本也相应增加；⑤施肥不合理；甜柿需肥量比涩柿稍多，果农多施肥不够或施肥时期不合理，导致座果率较差、果实品质未达到品种固有特性等。因此，急需制定适合广西月柿高接甜柿的栽培技术标准，为广西柿产区品种结构调整、甜柿产业标准化发展提供技术支撑，促进广西甜柿产业可持续发展。</w:t>
      </w:r>
      <w:r w:rsidR="001B03C8" w:rsidRPr="001B03C8">
        <w:rPr>
          <w:rFonts w:ascii="仿宋_GB2312" w:eastAsia="仿宋_GB2312" w:hAnsi="宋体" w:hint="eastAsia"/>
          <w:sz w:val="28"/>
          <w:szCs w:val="28"/>
          <w:lang w:val="zh-CN"/>
        </w:rPr>
        <w:t>针对广西甜柿产业发展中存在的普遍问题，广西特色作物研究院</w:t>
      </w:r>
      <w:r w:rsidR="001B03C8" w:rsidRPr="001B03C8">
        <w:rPr>
          <w:rFonts w:ascii="仿宋_GB2312" w:eastAsia="仿宋_GB2312" w:hAnsi="宋体" w:hint="eastAsia"/>
          <w:sz w:val="28"/>
          <w:szCs w:val="28"/>
          <w:lang w:val="zh-CN"/>
        </w:rPr>
        <w:lastRenderedPageBreak/>
        <w:t>柿</w:t>
      </w:r>
      <w:r w:rsidR="001B03C8" w:rsidRPr="00C30A3E">
        <w:rPr>
          <w:rFonts w:ascii="仿宋_GB2312" w:eastAsia="仿宋_GB2312" w:hAnsi="宋体" w:cs="宋体" w:hint="eastAsia"/>
          <w:kern w:val="0"/>
          <w:sz w:val="28"/>
          <w:szCs w:val="28"/>
        </w:rPr>
        <w:t>研究团队在甜柿</w:t>
      </w:r>
      <w:r w:rsidRPr="00C30A3E">
        <w:rPr>
          <w:rFonts w:ascii="仿宋_GB2312" w:eastAsia="仿宋_GB2312" w:hAnsi="宋体" w:cs="宋体" w:hint="eastAsia"/>
          <w:kern w:val="0"/>
          <w:sz w:val="28"/>
          <w:szCs w:val="28"/>
        </w:rPr>
        <w:t>接穗品种选择、高接前准备、高接、高接后管理</w:t>
      </w:r>
      <w:r w:rsidR="001B03C8" w:rsidRPr="00C30A3E">
        <w:rPr>
          <w:rFonts w:ascii="仿宋_GB2312" w:eastAsia="仿宋_GB2312" w:hAnsi="宋体" w:cs="宋体" w:hint="eastAsia"/>
          <w:kern w:val="0"/>
          <w:sz w:val="28"/>
          <w:szCs w:val="28"/>
        </w:rPr>
        <w:t>等</w:t>
      </w:r>
      <w:r w:rsidR="001B03C8" w:rsidRPr="001B03C8">
        <w:rPr>
          <w:rFonts w:ascii="仿宋_GB2312" w:eastAsia="仿宋_GB2312" w:hAnsi="宋体" w:hint="eastAsia"/>
          <w:sz w:val="28"/>
          <w:szCs w:val="28"/>
          <w:lang w:val="zh-CN"/>
        </w:rPr>
        <w:t>方面做了大量研究工作，经验丰富，已形成了一套较完善、适合广西</w:t>
      </w:r>
      <w:r>
        <w:rPr>
          <w:rFonts w:ascii="仿宋_GB2312" w:eastAsia="仿宋_GB2312" w:hAnsi="宋体" w:hint="eastAsia"/>
          <w:sz w:val="28"/>
          <w:szCs w:val="28"/>
          <w:lang w:val="zh-CN"/>
        </w:rPr>
        <w:t>月柿高接换种甜柿栽培。</w:t>
      </w:r>
    </w:p>
    <w:p w:rsidR="00DA0E02" w:rsidRDefault="00403C1F" w:rsidP="00C30A3E">
      <w:pPr>
        <w:widowControl/>
        <w:ind w:firstLineChars="200" w:firstLine="560"/>
        <w:rPr>
          <w:rFonts w:ascii="仿宋_GB2312" w:eastAsia="仿宋_GB2312" w:hAnsi="宋体" w:cs="宋体"/>
          <w:kern w:val="0"/>
          <w:sz w:val="28"/>
          <w:szCs w:val="28"/>
        </w:rPr>
      </w:pPr>
      <w:r w:rsidRPr="00403C1F">
        <w:rPr>
          <w:rFonts w:ascii="仿宋_GB2312" w:eastAsia="仿宋_GB2312" w:hAnsi="宋体" w:cs="宋体" w:hint="eastAsia"/>
          <w:kern w:val="0"/>
          <w:sz w:val="28"/>
          <w:szCs w:val="28"/>
        </w:rPr>
        <w:t>通过本标准的制定与实施，以标准为着力点，规范广西</w:t>
      </w:r>
      <w:r w:rsidR="00C30A3E" w:rsidRPr="005B57B5">
        <w:rPr>
          <w:rFonts w:ascii="仿宋_GB2312" w:eastAsia="仿宋_GB2312" w:hAnsi="宋体" w:cs="宋体" w:hint="eastAsia"/>
          <w:kern w:val="0"/>
          <w:sz w:val="28"/>
          <w:szCs w:val="28"/>
        </w:rPr>
        <w:t>月柿高接换种甜柿</w:t>
      </w:r>
      <w:r w:rsidRPr="00403C1F">
        <w:rPr>
          <w:rFonts w:ascii="仿宋_GB2312" w:eastAsia="仿宋_GB2312" w:hAnsi="宋体" w:cs="宋体" w:hint="eastAsia"/>
          <w:kern w:val="0"/>
          <w:sz w:val="28"/>
          <w:szCs w:val="28"/>
        </w:rPr>
        <w:t>栽培技术的内容，以标准化与规范化更好地指导</w:t>
      </w:r>
      <w:r w:rsidR="001B03C8">
        <w:rPr>
          <w:rFonts w:ascii="仿宋_GB2312" w:eastAsia="仿宋_GB2312" w:hAnsi="宋体" w:cs="宋体" w:hint="eastAsia"/>
          <w:kern w:val="0"/>
          <w:sz w:val="28"/>
          <w:szCs w:val="28"/>
        </w:rPr>
        <w:t>甜柿</w:t>
      </w:r>
      <w:r w:rsidRPr="00403C1F">
        <w:rPr>
          <w:rFonts w:ascii="仿宋_GB2312" w:eastAsia="仿宋_GB2312" w:hAnsi="宋体" w:cs="宋体" w:hint="eastAsia"/>
          <w:kern w:val="0"/>
          <w:sz w:val="28"/>
          <w:szCs w:val="28"/>
        </w:rPr>
        <w:t>生产工作，有助于完善我国</w:t>
      </w:r>
      <w:r w:rsidR="001B03C8">
        <w:rPr>
          <w:rFonts w:ascii="仿宋_GB2312" w:eastAsia="仿宋_GB2312" w:hAnsi="宋体" w:cs="宋体" w:hint="eastAsia"/>
          <w:kern w:val="0"/>
          <w:sz w:val="28"/>
          <w:szCs w:val="28"/>
        </w:rPr>
        <w:t>柿</w:t>
      </w:r>
      <w:r w:rsidRPr="00403C1F">
        <w:rPr>
          <w:rFonts w:ascii="仿宋_GB2312" w:eastAsia="仿宋_GB2312" w:hAnsi="宋体" w:cs="宋体" w:hint="eastAsia"/>
          <w:kern w:val="0"/>
          <w:sz w:val="28"/>
          <w:szCs w:val="28"/>
        </w:rPr>
        <w:t>生产体系</w:t>
      </w:r>
      <w:r w:rsidR="005B57B5">
        <w:rPr>
          <w:rFonts w:ascii="仿宋_GB2312" w:eastAsia="仿宋_GB2312" w:hAnsi="宋体" w:cs="宋体" w:hint="eastAsia"/>
          <w:kern w:val="0"/>
          <w:sz w:val="28"/>
          <w:szCs w:val="28"/>
        </w:rPr>
        <w:t>，</w:t>
      </w:r>
      <w:r w:rsidR="005B57B5" w:rsidRPr="005B57B5">
        <w:rPr>
          <w:rFonts w:ascii="仿宋_GB2312" w:eastAsia="仿宋_GB2312" w:hAnsi="宋体" w:cs="宋体" w:hint="eastAsia"/>
          <w:kern w:val="0"/>
          <w:sz w:val="28"/>
          <w:szCs w:val="28"/>
        </w:rPr>
        <w:t>提高甜柿推广面积、产量、品质。同时本标准的制定符合我国生态优先绿色发展战略，能有效解决广西甜柿嫁接不亲和、嫁接不科学、滥用环割技术、修剪不规范等问题，促进柿品种升级，更好指导企业、农户生产甜柿，带动当地的农民就业、助推脱贫攻坚，带动当地经济的快速发展。通过标准更好的打造广西甜柿区域品牌，确保好广西柿产业往规模化、规范化方向发展，为广西农业经济做贡献。</w:t>
      </w:r>
    </w:p>
    <w:p w:rsidR="00FF6348" w:rsidRPr="00603C54" w:rsidRDefault="00603C54" w:rsidP="00603C54">
      <w:pPr>
        <w:spacing w:line="600" w:lineRule="exact"/>
        <w:ind w:firstLineChars="200" w:firstLine="640"/>
        <w:rPr>
          <w:rFonts w:ascii="黑体" w:eastAsia="黑体" w:hAnsi="黑体" w:cs="仿宋_GB2312"/>
          <w:sz w:val="32"/>
          <w:szCs w:val="32"/>
        </w:rPr>
      </w:pPr>
      <w:r>
        <w:rPr>
          <w:rFonts w:ascii="黑体" w:eastAsia="黑体" w:hAnsi="黑体" w:cs="仿宋_GB2312" w:hint="eastAsia"/>
          <w:sz w:val="32"/>
          <w:szCs w:val="32"/>
        </w:rPr>
        <w:t>三、</w:t>
      </w:r>
      <w:r w:rsidR="00C2083A" w:rsidRPr="00603C54">
        <w:rPr>
          <w:rFonts w:ascii="黑体" w:eastAsia="黑体" w:hAnsi="黑体" w:cs="仿宋_GB2312" w:hint="eastAsia"/>
          <w:sz w:val="32"/>
          <w:szCs w:val="32"/>
        </w:rPr>
        <w:t>标准编制过程</w:t>
      </w:r>
    </w:p>
    <w:p w:rsidR="00FF6348" w:rsidRPr="00603C54" w:rsidRDefault="00C2083A" w:rsidP="00603C54">
      <w:pPr>
        <w:ind w:firstLineChars="200" w:firstLine="562"/>
        <w:rPr>
          <w:rFonts w:ascii="仿宋_GB2312" w:eastAsia="仿宋_GB2312" w:hAnsi="宋体"/>
          <w:b/>
          <w:sz w:val="28"/>
          <w:szCs w:val="32"/>
          <w:lang w:val="zh-CN"/>
        </w:rPr>
      </w:pPr>
      <w:r w:rsidRPr="00603C54">
        <w:rPr>
          <w:rFonts w:ascii="仿宋_GB2312" w:eastAsia="仿宋_GB2312" w:hAnsi="宋体" w:hint="eastAsia"/>
          <w:b/>
          <w:sz w:val="28"/>
          <w:szCs w:val="32"/>
          <w:lang w:val="zh-CN"/>
        </w:rPr>
        <w:t>（一）成立标准编制工作组</w:t>
      </w:r>
    </w:p>
    <w:p w:rsidR="00603C54" w:rsidRDefault="005334DC" w:rsidP="00045D6D">
      <w:pPr>
        <w:ind w:firstLineChars="200" w:firstLine="560"/>
        <w:rPr>
          <w:rFonts w:ascii="仿宋_GB2312" w:eastAsia="仿宋_GB2312" w:hAnsi="宋体"/>
          <w:sz w:val="28"/>
          <w:szCs w:val="28"/>
        </w:rPr>
      </w:pPr>
      <w:r>
        <w:rPr>
          <w:rFonts w:ascii="仿宋_GB2312" w:eastAsia="仿宋_GB2312" w:hAnsi="宋体" w:hint="eastAsia"/>
          <w:sz w:val="28"/>
          <w:szCs w:val="28"/>
        </w:rPr>
        <w:t>团体</w:t>
      </w:r>
      <w:r w:rsidR="00603C54">
        <w:rPr>
          <w:rFonts w:ascii="仿宋_GB2312" w:eastAsia="仿宋_GB2312" w:hAnsi="宋体" w:hint="eastAsia"/>
          <w:sz w:val="28"/>
          <w:szCs w:val="28"/>
        </w:rPr>
        <w:t>标准《</w:t>
      </w:r>
      <w:r w:rsidR="002F67C9">
        <w:rPr>
          <w:rFonts w:ascii="仿宋_GB2312" w:eastAsia="仿宋_GB2312" w:hAnsi="宋体" w:hint="eastAsia"/>
          <w:sz w:val="28"/>
          <w:szCs w:val="32"/>
          <w:lang w:val="zh-CN"/>
        </w:rPr>
        <w:t>月柿高接换种甜柿栽培技术规程</w:t>
      </w:r>
      <w:r w:rsidR="00603C54">
        <w:rPr>
          <w:rFonts w:ascii="仿宋_GB2312" w:eastAsia="仿宋_GB2312" w:hAnsi="宋体" w:hint="eastAsia"/>
          <w:sz w:val="28"/>
          <w:szCs w:val="28"/>
        </w:rPr>
        <w:t>》项目任务下达后，成立了标准编制工作组，制定了标准编写方案，明确任务职责，确定工作技术路线，开展标准研制工作，具体标准编制工作由</w:t>
      </w:r>
      <w:r w:rsidR="004B3E07" w:rsidRPr="004B3E07">
        <w:rPr>
          <w:rFonts w:ascii="仿宋_GB2312" w:eastAsia="仿宋_GB2312" w:hAnsi="宋体" w:hint="eastAsia"/>
          <w:sz w:val="28"/>
          <w:szCs w:val="28"/>
        </w:rPr>
        <w:t>广西特色作物研究院</w:t>
      </w:r>
      <w:r w:rsidR="00E57F20">
        <w:rPr>
          <w:rFonts w:ascii="仿宋_GB2312" w:eastAsia="仿宋_GB2312" w:hAnsi="宋体" w:hint="eastAsia"/>
          <w:sz w:val="28"/>
          <w:szCs w:val="28"/>
        </w:rPr>
        <w:t>等单位</w:t>
      </w:r>
      <w:r w:rsidR="00603C54">
        <w:rPr>
          <w:rFonts w:ascii="仿宋_GB2312" w:eastAsia="仿宋_GB2312" w:hAnsi="宋体" w:hint="eastAsia"/>
          <w:sz w:val="28"/>
          <w:szCs w:val="28"/>
        </w:rPr>
        <w:t>相关人员配合。</w:t>
      </w:r>
    </w:p>
    <w:p w:rsidR="00603C54" w:rsidRPr="00C97DF0" w:rsidRDefault="00603C54" w:rsidP="00603C54">
      <w:pPr>
        <w:ind w:firstLineChars="200" w:firstLine="562"/>
        <w:rPr>
          <w:rFonts w:ascii="仿宋_GB2312" w:eastAsia="仿宋_GB2312" w:hAnsi="宋体"/>
          <w:b/>
          <w:sz w:val="28"/>
          <w:szCs w:val="32"/>
          <w:lang w:val="zh-CN"/>
        </w:rPr>
      </w:pPr>
      <w:r w:rsidRPr="00C97DF0">
        <w:rPr>
          <w:rFonts w:ascii="仿宋_GB2312" w:eastAsia="仿宋_GB2312" w:hAnsi="宋体" w:hint="eastAsia"/>
          <w:b/>
          <w:sz w:val="28"/>
          <w:szCs w:val="32"/>
          <w:lang w:val="zh-CN"/>
        </w:rPr>
        <w:t>（</w:t>
      </w:r>
      <w:r w:rsidRPr="00C97DF0">
        <w:rPr>
          <w:rFonts w:ascii="仿宋_GB2312" w:eastAsia="仿宋_GB2312" w:hAnsi="宋体" w:hint="eastAsia"/>
          <w:b/>
          <w:sz w:val="28"/>
          <w:szCs w:val="32"/>
        </w:rPr>
        <w:t>二</w:t>
      </w:r>
      <w:r w:rsidRPr="00C97DF0">
        <w:rPr>
          <w:rFonts w:ascii="仿宋_GB2312" w:eastAsia="仿宋_GB2312" w:hAnsi="宋体" w:hint="eastAsia"/>
          <w:b/>
          <w:sz w:val="28"/>
          <w:szCs w:val="32"/>
          <w:lang w:val="zh-CN"/>
        </w:rPr>
        <w:t>）收集整理文献资料</w:t>
      </w:r>
    </w:p>
    <w:p w:rsidR="00603C54" w:rsidRPr="00C3291B" w:rsidRDefault="00603C54" w:rsidP="00603C54">
      <w:pPr>
        <w:ind w:firstLineChars="200" w:firstLine="560"/>
        <w:rPr>
          <w:rFonts w:ascii="仿宋_GB2312" w:eastAsia="仿宋_GB2312" w:hAnsi="宋体"/>
          <w:sz w:val="28"/>
          <w:szCs w:val="32"/>
          <w:lang w:val="zh-CN"/>
        </w:rPr>
      </w:pPr>
      <w:r w:rsidRPr="00C3291B">
        <w:rPr>
          <w:rFonts w:ascii="仿宋_GB2312" w:eastAsia="仿宋_GB2312" w:hAnsi="宋体" w:hint="eastAsia"/>
          <w:sz w:val="28"/>
          <w:szCs w:val="32"/>
          <w:lang w:val="zh-CN"/>
        </w:rPr>
        <w:t>目前国内关于</w:t>
      </w:r>
      <w:r w:rsidR="00E57F20">
        <w:rPr>
          <w:rFonts w:ascii="仿宋_GB2312" w:eastAsia="仿宋_GB2312" w:hAnsi="宋体" w:hint="eastAsia"/>
          <w:sz w:val="28"/>
          <w:szCs w:val="32"/>
          <w:lang w:val="zh-CN"/>
        </w:rPr>
        <w:t>甜柿</w:t>
      </w:r>
      <w:r w:rsidR="009E02E5" w:rsidRPr="00C3291B">
        <w:rPr>
          <w:rFonts w:ascii="仿宋_GB2312" w:eastAsia="仿宋_GB2312" w:hAnsi="宋体" w:hint="eastAsia"/>
          <w:sz w:val="28"/>
          <w:szCs w:val="32"/>
        </w:rPr>
        <w:t>栽培</w:t>
      </w:r>
      <w:r w:rsidRPr="00C3291B">
        <w:rPr>
          <w:rFonts w:ascii="仿宋_GB2312" w:eastAsia="仿宋_GB2312" w:hAnsi="宋体" w:hint="eastAsia"/>
          <w:sz w:val="28"/>
          <w:szCs w:val="32"/>
        </w:rPr>
        <w:t>的</w:t>
      </w:r>
      <w:r w:rsidR="00E57F20">
        <w:rPr>
          <w:rFonts w:ascii="仿宋_GB2312" w:eastAsia="仿宋_GB2312" w:hAnsi="宋体" w:hint="eastAsia"/>
          <w:sz w:val="28"/>
          <w:szCs w:val="32"/>
        </w:rPr>
        <w:t>相关</w:t>
      </w:r>
      <w:r w:rsidR="00E57F20">
        <w:rPr>
          <w:rFonts w:ascii="仿宋_GB2312" w:eastAsia="仿宋_GB2312" w:hAnsi="宋体" w:hint="eastAsia"/>
          <w:sz w:val="28"/>
          <w:szCs w:val="32"/>
          <w:lang w:val="zh-CN"/>
        </w:rPr>
        <w:t>国家标准、行业标准、地方标准</w:t>
      </w:r>
      <w:r w:rsidRPr="00C3291B">
        <w:rPr>
          <w:rFonts w:ascii="仿宋_GB2312" w:eastAsia="仿宋_GB2312" w:hAnsi="宋体" w:hint="eastAsia"/>
          <w:sz w:val="28"/>
          <w:szCs w:val="32"/>
          <w:lang w:val="zh-CN"/>
        </w:rPr>
        <w:t xml:space="preserve">具体列出如下： </w:t>
      </w:r>
    </w:p>
    <w:p w:rsidR="00E57F20" w:rsidRPr="00E57F20" w:rsidRDefault="005D13C8" w:rsidP="00B80E71">
      <w:pPr>
        <w:ind w:firstLineChars="200" w:firstLine="420"/>
        <w:rPr>
          <w:rFonts w:ascii="仿宋_GB2312" w:eastAsia="仿宋_GB2312" w:hAnsi="宋体"/>
          <w:sz w:val="28"/>
          <w:szCs w:val="28"/>
        </w:rPr>
      </w:pPr>
      <w:hyperlink r:id="rId9" w:tgtFrame="http://std.samr.gov.cn/search/_blank" w:history="1">
        <w:r w:rsidR="00E57F20" w:rsidRPr="00E57F20">
          <w:rPr>
            <w:rFonts w:ascii="仿宋_GB2312" w:eastAsia="仿宋_GB2312" w:hAnsi="宋体"/>
            <w:sz w:val="28"/>
            <w:szCs w:val="28"/>
          </w:rPr>
          <w:t>GB/T 22445-2008</w:t>
        </w:r>
        <w:r w:rsidR="00E57F20">
          <w:rPr>
            <w:rFonts w:ascii="仿宋_GB2312" w:eastAsia="仿宋_GB2312" w:hAnsi="宋体" w:hint="eastAsia"/>
            <w:sz w:val="28"/>
            <w:szCs w:val="28"/>
          </w:rPr>
          <w:t xml:space="preserve">  </w:t>
        </w:r>
        <w:r w:rsidR="00E57F20" w:rsidRPr="00E57F20">
          <w:rPr>
            <w:rFonts w:ascii="仿宋_GB2312" w:eastAsia="仿宋_GB2312" w:hAnsi="宋体"/>
            <w:sz w:val="28"/>
            <w:szCs w:val="28"/>
          </w:rPr>
          <w:t>地理标志产品 房山磨盘柿</w:t>
        </w:r>
      </w:hyperlink>
    </w:p>
    <w:p w:rsidR="00E57F20" w:rsidRPr="00E57F20" w:rsidRDefault="005D13C8" w:rsidP="00B80E71">
      <w:pPr>
        <w:ind w:firstLineChars="200" w:firstLine="420"/>
        <w:rPr>
          <w:rFonts w:ascii="仿宋_GB2312" w:eastAsia="仿宋_GB2312" w:hAnsi="宋体"/>
          <w:sz w:val="28"/>
          <w:szCs w:val="28"/>
        </w:rPr>
      </w:pPr>
      <w:hyperlink r:id="rId10" w:tgtFrame="http://std.samr.gov.cn/search/_blank" w:history="1">
        <w:r w:rsidR="00E57F20" w:rsidRPr="00E57F20">
          <w:rPr>
            <w:rFonts w:ascii="仿宋_GB2312" w:eastAsia="仿宋_GB2312" w:hAnsi="宋体"/>
            <w:sz w:val="28"/>
            <w:szCs w:val="28"/>
          </w:rPr>
          <w:t>LY/T 1886-2010</w:t>
        </w:r>
        <w:r w:rsidR="00E57F20" w:rsidRPr="00E57F20">
          <w:rPr>
            <w:rFonts w:ascii="仿宋_GB2312" w:eastAsia="仿宋_GB2312" w:hAnsi="宋体" w:hint="eastAsia"/>
            <w:sz w:val="28"/>
            <w:szCs w:val="28"/>
          </w:rPr>
          <w:t xml:space="preserve"> </w:t>
        </w:r>
        <w:r w:rsidR="00E57F20">
          <w:rPr>
            <w:rFonts w:ascii="仿宋_GB2312" w:eastAsia="仿宋_GB2312" w:hAnsi="宋体" w:hint="eastAsia"/>
            <w:sz w:val="28"/>
            <w:szCs w:val="28"/>
          </w:rPr>
          <w:t xml:space="preserve"> </w:t>
        </w:r>
        <w:r w:rsidR="00E57F20" w:rsidRPr="00E57F20">
          <w:rPr>
            <w:rFonts w:ascii="仿宋_GB2312" w:eastAsia="仿宋_GB2312" w:hAnsi="宋体"/>
            <w:sz w:val="28"/>
            <w:szCs w:val="28"/>
          </w:rPr>
          <w:t>柿苗木</w:t>
        </w:r>
      </w:hyperlink>
    </w:p>
    <w:p w:rsidR="00E57F20" w:rsidRPr="00E57F20" w:rsidRDefault="005D13C8" w:rsidP="00B80E71">
      <w:pPr>
        <w:ind w:firstLineChars="200" w:firstLine="420"/>
        <w:rPr>
          <w:rFonts w:ascii="仿宋_GB2312" w:eastAsia="仿宋_GB2312" w:hAnsi="宋体"/>
          <w:sz w:val="28"/>
          <w:szCs w:val="28"/>
        </w:rPr>
      </w:pPr>
      <w:hyperlink r:id="rId11" w:tgtFrame="http://std.samr.gov.cn/search/_blank" w:history="1">
        <w:r w:rsidR="00E57F20" w:rsidRPr="00E57F20">
          <w:rPr>
            <w:rFonts w:ascii="仿宋_GB2312" w:eastAsia="仿宋_GB2312" w:hAnsi="宋体"/>
            <w:sz w:val="28"/>
            <w:szCs w:val="28"/>
          </w:rPr>
          <w:t>LY/T 2760-2016</w:t>
        </w:r>
        <w:r w:rsidR="00E57F20" w:rsidRPr="00E57F20">
          <w:rPr>
            <w:rFonts w:ascii="仿宋_GB2312" w:eastAsia="仿宋_GB2312" w:hAnsi="宋体" w:hint="eastAsia"/>
            <w:sz w:val="28"/>
            <w:szCs w:val="28"/>
          </w:rPr>
          <w:t xml:space="preserve"> </w:t>
        </w:r>
        <w:r w:rsidR="00E57F20">
          <w:rPr>
            <w:rFonts w:ascii="仿宋_GB2312" w:eastAsia="仿宋_GB2312" w:hAnsi="宋体" w:hint="eastAsia"/>
            <w:sz w:val="28"/>
            <w:szCs w:val="28"/>
          </w:rPr>
          <w:t xml:space="preserve"> </w:t>
        </w:r>
        <w:r w:rsidR="00E57F20" w:rsidRPr="00E57F20">
          <w:rPr>
            <w:rFonts w:ascii="仿宋_GB2312" w:eastAsia="仿宋_GB2312" w:hAnsi="宋体"/>
            <w:sz w:val="28"/>
            <w:szCs w:val="28"/>
          </w:rPr>
          <w:t>牛心柿培育技术规程</w:t>
        </w:r>
      </w:hyperlink>
    </w:p>
    <w:p w:rsidR="00E57F20" w:rsidRPr="00E57F20" w:rsidRDefault="005D13C8" w:rsidP="00B80E71">
      <w:pPr>
        <w:ind w:firstLineChars="200" w:firstLine="420"/>
        <w:rPr>
          <w:rFonts w:ascii="仿宋_GB2312" w:eastAsia="仿宋_GB2312" w:hAnsi="宋体"/>
          <w:sz w:val="28"/>
          <w:szCs w:val="28"/>
        </w:rPr>
      </w:pPr>
      <w:hyperlink r:id="rId12" w:tgtFrame="http://std.samr.gov.cn/search/_blank" w:history="1">
        <w:r w:rsidR="00E57F20" w:rsidRPr="00E57F20">
          <w:rPr>
            <w:rFonts w:ascii="仿宋_GB2312" w:eastAsia="仿宋_GB2312" w:hAnsi="宋体"/>
            <w:sz w:val="28"/>
            <w:szCs w:val="28"/>
          </w:rPr>
          <w:t>LY/T 1887-2010</w:t>
        </w:r>
        <w:r w:rsidR="00E57F20" w:rsidRPr="00E57F20">
          <w:rPr>
            <w:rFonts w:ascii="仿宋_GB2312" w:eastAsia="仿宋_GB2312" w:hAnsi="宋体" w:hint="eastAsia"/>
            <w:sz w:val="28"/>
            <w:szCs w:val="28"/>
          </w:rPr>
          <w:t xml:space="preserve"> </w:t>
        </w:r>
        <w:r w:rsidR="00E57F20">
          <w:rPr>
            <w:rFonts w:ascii="仿宋_GB2312" w:eastAsia="仿宋_GB2312" w:hAnsi="宋体" w:hint="eastAsia"/>
            <w:sz w:val="28"/>
            <w:szCs w:val="28"/>
          </w:rPr>
          <w:t xml:space="preserve"> </w:t>
        </w:r>
        <w:r w:rsidR="00E57F20" w:rsidRPr="00E57F20">
          <w:rPr>
            <w:rFonts w:ascii="仿宋_GB2312" w:eastAsia="仿宋_GB2312" w:hAnsi="宋体"/>
            <w:sz w:val="28"/>
            <w:szCs w:val="28"/>
          </w:rPr>
          <w:t>柿栽培技术规程</w:t>
        </w:r>
      </w:hyperlink>
    </w:p>
    <w:p w:rsidR="00E57F20" w:rsidRPr="00E57F20" w:rsidRDefault="00E57F20" w:rsidP="00B80E71">
      <w:pPr>
        <w:ind w:firstLineChars="150" w:firstLine="420"/>
        <w:rPr>
          <w:rFonts w:ascii="仿宋_GB2312" w:eastAsia="仿宋_GB2312" w:hAnsi="宋体"/>
          <w:sz w:val="28"/>
          <w:szCs w:val="28"/>
        </w:rPr>
      </w:pPr>
      <w:r w:rsidRPr="00E57F20">
        <w:rPr>
          <w:rFonts w:ascii="仿宋_GB2312" w:eastAsia="仿宋_GB2312" w:hAnsi="宋体"/>
          <w:sz w:val="28"/>
          <w:szCs w:val="28"/>
        </w:rPr>
        <w:t>LY/T 1081-1993</w:t>
      </w:r>
      <w:r w:rsidRPr="00E57F20">
        <w:rPr>
          <w:rFonts w:ascii="仿宋_GB2312" w:eastAsia="仿宋_GB2312" w:hAnsi="宋体" w:hint="eastAsia"/>
          <w:sz w:val="28"/>
          <w:szCs w:val="28"/>
        </w:rPr>
        <w:t xml:space="preserve"> </w:t>
      </w:r>
      <w:r>
        <w:rPr>
          <w:rFonts w:ascii="仿宋_GB2312" w:eastAsia="仿宋_GB2312" w:hAnsi="宋体" w:hint="eastAsia"/>
          <w:sz w:val="28"/>
          <w:szCs w:val="28"/>
        </w:rPr>
        <w:t xml:space="preserve"> </w:t>
      </w:r>
      <w:hyperlink r:id="rId13" w:tgtFrame="http://hbba.sacinfo.org.cn/_blank" w:history="1">
        <w:r w:rsidRPr="00E57F20">
          <w:rPr>
            <w:rFonts w:ascii="仿宋_GB2312" w:eastAsia="仿宋_GB2312" w:hAnsi="宋体"/>
            <w:sz w:val="28"/>
            <w:szCs w:val="28"/>
          </w:rPr>
          <w:t>柿树优质丰产技术</w:t>
        </w:r>
      </w:hyperlink>
    </w:p>
    <w:p w:rsidR="00E57F20" w:rsidRPr="00E57F20" w:rsidRDefault="005D13C8" w:rsidP="00B80E71">
      <w:pPr>
        <w:ind w:firstLineChars="250" w:firstLine="525"/>
        <w:rPr>
          <w:rFonts w:ascii="仿宋_GB2312" w:eastAsia="仿宋_GB2312" w:hAnsi="宋体"/>
          <w:sz w:val="28"/>
          <w:szCs w:val="28"/>
        </w:rPr>
      </w:pPr>
      <w:hyperlink r:id="rId14" w:tgtFrame="http://std.samr.gov.cn/search/_blank" w:history="1">
        <w:r w:rsidR="00E57F20" w:rsidRPr="00E57F20">
          <w:rPr>
            <w:rFonts w:ascii="仿宋_GB2312" w:eastAsia="仿宋_GB2312" w:hAnsi="宋体"/>
            <w:sz w:val="28"/>
            <w:szCs w:val="28"/>
          </w:rPr>
          <w:t xml:space="preserve">DB45/T 806-2012 </w:t>
        </w:r>
        <w:r w:rsidR="00E57F20">
          <w:rPr>
            <w:rFonts w:ascii="仿宋_GB2312" w:eastAsia="仿宋_GB2312" w:hAnsi="宋体" w:hint="eastAsia"/>
            <w:sz w:val="28"/>
            <w:szCs w:val="28"/>
          </w:rPr>
          <w:t xml:space="preserve"> </w:t>
        </w:r>
        <w:r w:rsidR="00E57F20" w:rsidRPr="00E57F20">
          <w:rPr>
            <w:rFonts w:ascii="仿宋_GB2312" w:eastAsia="仿宋_GB2312" w:hAnsi="宋体"/>
            <w:sz w:val="28"/>
            <w:szCs w:val="28"/>
          </w:rPr>
          <w:t>无公害食品 牛心柿生产技术规程</w:t>
        </w:r>
      </w:hyperlink>
    </w:p>
    <w:p w:rsidR="00E57F20" w:rsidRPr="00E57F20" w:rsidRDefault="00E57F20" w:rsidP="00B80E71">
      <w:pPr>
        <w:ind w:firstLineChars="200" w:firstLine="560"/>
        <w:rPr>
          <w:rFonts w:ascii="仿宋_GB2312" w:eastAsia="仿宋_GB2312" w:hAnsi="宋体"/>
          <w:sz w:val="28"/>
          <w:szCs w:val="28"/>
        </w:rPr>
      </w:pPr>
      <w:r w:rsidRPr="00E57F20">
        <w:rPr>
          <w:rFonts w:ascii="仿宋_GB2312" w:eastAsia="仿宋_GB2312" w:hAnsi="宋体"/>
          <w:sz w:val="28"/>
          <w:szCs w:val="28"/>
        </w:rPr>
        <w:t>DB45/T 725.1-2011</w:t>
      </w:r>
      <w:r>
        <w:rPr>
          <w:rFonts w:ascii="仿宋_GB2312" w:eastAsia="仿宋_GB2312" w:hAnsi="宋体" w:hint="eastAsia"/>
          <w:sz w:val="28"/>
          <w:szCs w:val="28"/>
        </w:rPr>
        <w:t xml:space="preserve"> </w:t>
      </w:r>
      <w:r w:rsidRPr="00E57F20">
        <w:rPr>
          <w:rFonts w:ascii="仿宋_GB2312" w:eastAsia="仿宋_GB2312" w:hAnsi="宋体"/>
          <w:sz w:val="28"/>
          <w:szCs w:val="28"/>
        </w:rPr>
        <w:t xml:space="preserve"> 恭城月柿生产技术规程 第1部分： </w:t>
      </w:r>
      <w:r>
        <w:rPr>
          <w:rFonts w:ascii="仿宋_GB2312" w:eastAsia="仿宋_GB2312" w:hAnsi="宋体"/>
          <w:sz w:val="28"/>
          <w:szCs w:val="28"/>
        </w:rPr>
        <w:t>育苗</w:t>
      </w:r>
    </w:p>
    <w:p w:rsidR="00E57F20" w:rsidRPr="00E57F20" w:rsidRDefault="00E57F20" w:rsidP="00B80E71">
      <w:pPr>
        <w:ind w:firstLineChars="200" w:firstLine="560"/>
        <w:rPr>
          <w:rFonts w:ascii="仿宋_GB2312" w:eastAsia="仿宋_GB2312" w:hAnsi="宋体"/>
          <w:sz w:val="28"/>
          <w:szCs w:val="28"/>
        </w:rPr>
      </w:pPr>
      <w:r w:rsidRPr="00E57F20">
        <w:rPr>
          <w:rFonts w:ascii="仿宋_GB2312" w:eastAsia="仿宋_GB2312" w:hAnsi="宋体"/>
          <w:sz w:val="28"/>
          <w:szCs w:val="28"/>
        </w:rPr>
        <w:t xml:space="preserve">DB45/T 725.2-2011 </w:t>
      </w:r>
      <w:r>
        <w:rPr>
          <w:rFonts w:ascii="仿宋_GB2312" w:eastAsia="仿宋_GB2312" w:hAnsi="宋体" w:hint="eastAsia"/>
          <w:sz w:val="28"/>
          <w:szCs w:val="28"/>
        </w:rPr>
        <w:t xml:space="preserve"> </w:t>
      </w:r>
      <w:r w:rsidRPr="00E57F20">
        <w:rPr>
          <w:rFonts w:ascii="仿宋_GB2312" w:eastAsia="仿宋_GB2312" w:hAnsi="宋体"/>
          <w:sz w:val="28"/>
          <w:szCs w:val="28"/>
        </w:rPr>
        <w:t xml:space="preserve">恭城月柿生产技术规程 第2部分： </w:t>
      </w:r>
      <w:r>
        <w:rPr>
          <w:rFonts w:ascii="仿宋_GB2312" w:eastAsia="仿宋_GB2312" w:hAnsi="宋体"/>
          <w:sz w:val="28"/>
          <w:szCs w:val="28"/>
        </w:rPr>
        <w:t>栽培管理</w:t>
      </w:r>
    </w:p>
    <w:p w:rsidR="00E57F20" w:rsidRDefault="00E57F20" w:rsidP="00B80E71">
      <w:pPr>
        <w:ind w:firstLineChars="200" w:firstLine="560"/>
        <w:rPr>
          <w:rFonts w:ascii="仿宋_GB2312" w:eastAsia="仿宋_GB2312" w:hAnsi="宋体"/>
          <w:sz w:val="28"/>
          <w:szCs w:val="28"/>
        </w:rPr>
      </w:pPr>
      <w:r w:rsidRPr="00E57F20">
        <w:rPr>
          <w:rFonts w:ascii="仿宋_GB2312" w:eastAsia="仿宋_GB2312" w:hAnsi="宋体"/>
          <w:sz w:val="28"/>
          <w:szCs w:val="28"/>
        </w:rPr>
        <w:t xml:space="preserve">DB45/T 275-2005 </w:t>
      </w:r>
      <w:r>
        <w:rPr>
          <w:rFonts w:ascii="仿宋_GB2312" w:eastAsia="仿宋_GB2312" w:hAnsi="宋体" w:hint="eastAsia"/>
          <w:sz w:val="28"/>
          <w:szCs w:val="28"/>
        </w:rPr>
        <w:t xml:space="preserve"> </w:t>
      </w:r>
      <w:r>
        <w:rPr>
          <w:rFonts w:ascii="仿宋_GB2312" w:eastAsia="仿宋_GB2312" w:hAnsi="宋体"/>
          <w:sz w:val="28"/>
          <w:szCs w:val="28"/>
        </w:rPr>
        <w:t>月柿栽培技术规程</w:t>
      </w:r>
    </w:p>
    <w:p w:rsidR="00603C54" w:rsidRPr="00C97DF0" w:rsidRDefault="00603C54" w:rsidP="00E57F20">
      <w:pPr>
        <w:ind w:firstLineChars="200" w:firstLine="562"/>
        <w:rPr>
          <w:rFonts w:ascii="仿宋_GB2312" w:eastAsia="仿宋_GB2312" w:hAnsi="宋体"/>
          <w:b/>
          <w:sz w:val="28"/>
          <w:szCs w:val="32"/>
          <w:lang w:val="zh-CN"/>
        </w:rPr>
      </w:pPr>
      <w:r w:rsidRPr="00C97DF0">
        <w:rPr>
          <w:rFonts w:ascii="仿宋_GB2312" w:eastAsia="仿宋_GB2312" w:hAnsi="宋体" w:hint="eastAsia"/>
          <w:b/>
          <w:sz w:val="28"/>
          <w:szCs w:val="32"/>
          <w:lang w:val="zh-CN"/>
        </w:rPr>
        <w:t>（三）研讨确定标准主体内容</w:t>
      </w:r>
    </w:p>
    <w:p w:rsidR="00603C54" w:rsidRDefault="00603C54" w:rsidP="00603C54">
      <w:pPr>
        <w:ind w:firstLineChars="200" w:firstLine="560"/>
        <w:rPr>
          <w:rFonts w:ascii="仿宋_GB2312" w:eastAsia="仿宋_GB2312" w:hAnsi="宋体"/>
          <w:sz w:val="28"/>
          <w:szCs w:val="32"/>
          <w:lang w:val="zh-CN"/>
        </w:rPr>
      </w:pPr>
      <w:r w:rsidRPr="00C97DF0">
        <w:rPr>
          <w:rFonts w:ascii="仿宋_GB2312" w:eastAsia="仿宋_GB2312" w:hAnsi="宋体" w:hint="eastAsia"/>
          <w:sz w:val="28"/>
          <w:szCs w:val="32"/>
          <w:lang w:val="zh-CN"/>
        </w:rPr>
        <w:t>标准编制工作组在对收集的资料进行整理研究后，标准编制工作组召开了标准编制会议，对标准的整体框架进行了研究，并对标准的关键性问题进行了初步探讨。</w:t>
      </w:r>
      <w:r w:rsidRPr="004B3E07">
        <w:rPr>
          <w:rFonts w:ascii="仿宋_GB2312" w:eastAsia="仿宋_GB2312" w:hAnsi="宋体" w:hint="eastAsia"/>
          <w:sz w:val="28"/>
          <w:szCs w:val="32"/>
          <w:lang w:val="zh-CN"/>
        </w:rPr>
        <w:t>经过研究，标准的主体内容包括术语和定义、</w:t>
      </w:r>
      <w:r w:rsidR="005B57B5" w:rsidRPr="00C30A3E">
        <w:rPr>
          <w:rFonts w:ascii="仿宋_GB2312" w:eastAsia="仿宋_GB2312" w:hAnsi="宋体" w:cs="宋体" w:hint="eastAsia"/>
          <w:kern w:val="0"/>
          <w:sz w:val="28"/>
          <w:szCs w:val="28"/>
        </w:rPr>
        <w:t>接穗品种选择、高接前准备、高接、高接后管理</w:t>
      </w:r>
      <w:r w:rsidR="004B3E07" w:rsidRPr="004B3E07">
        <w:rPr>
          <w:rFonts w:ascii="仿宋_GB2312" w:eastAsia="仿宋_GB2312" w:hAnsi="宋体" w:hint="eastAsia"/>
          <w:sz w:val="28"/>
          <w:szCs w:val="32"/>
          <w:lang w:val="zh-CN"/>
        </w:rPr>
        <w:t>。</w:t>
      </w:r>
    </w:p>
    <w:p w:rsidR="00603C54" w:rsidRPr="00A77BF6" w:rsidRDefault="00603C54" w:rsidP="00603C54">
      <w:pPr>
        <w:numPr>
          <w:ilvl w:val="0"/>
          <w:numId w:val="2"/>
        </w:numPr>
        <w:ind w:firstLineChars="200" w:firstLine="562"/>
        <w:rPr>
          <w:rFonts w:ascii="仿宋_GB2312" w:eastAsia="仿宋_GB2312" w:hAnsi="宋体"/>
          <w:b/>
          <w:sz w:val="28"/>
          <w:szCs w:val="32"/>
          <w:lang w:val="zh-CN"/>
        </w:rPr>
      </w:pPr>
      <w:r w:rsidRPr="00A77BF6">
        <w:rPr>
          <w:rFonts w:ascii="仿宋_GB2312" w:eastAsia="仿宋_GB2312" w:hAnsi="宋体" w:hint="eastAsia"/>
          <w:b/>
          <w:sz w:val="28"/>
          <w:szCs w:val="32"/>
          <w:lang w:val="zh-CN"/>
        </w:rPr>
        <w:t>形成文本草案、征求意见稿</w:t>
      </w:r>
    </w:p>
    <w:p w:rsidR="002D7CF5" w:rsidRPr="009E36D8" w:rsidRDefault="004B3E07" w:rsidP="009E02E5">
      <w:pPr>
        <w:ind w:firstLineChars="200" w:firstLine="560"/>
        <w:rPr>
          <w:rFonts w:ascii="仿宋_GB2312" w:eastAsia="仿宋_GB2312" w:hAnsi="宋体"/>
          <w:sz w:val="28"/>
          <w:szCs w:val="28"/>
        </w:rPr>
      </w:pPr>
      <w:r>
        <w:rPr>
          <w:rFonts w:ascii="仿宋_GB2312" w:eastAsia="仿宋_GB2312" w:hAnsi="宋体" w:hint="eastAsia"/>
          <w:sz w:val="28"/>
          <w:szCs w:val="28"/>
        </w:rPr>
        <w:t>2021年</w:t>
      </w:r>
      <w:r w:rsidR="00193030">
        <w:rPr>
          <w:rFonts w:ascii="仿宋_GB2312" w:eastAsia="仿宋_GB2312" w:hAnsi="宋体" w:hint="eastAsia"/>
          <w:sz w:val="28"/>
          <w:szCs w:val="28"/>
        </w:rPr>
        <w:t>6</w:t>
      </w:r>
      <w:r w:rsidRPr="009E36D8">
        <w:rPr>
          <w:rFonts w:ascii="仿宋_GB2312" w:eastAsia="仿宋_GB2312" w:hAnsi="宋体" w:hint="eastAsia"/>
          <w:sz w:val="28"/>
          <w:szCs w:val="28"/>
        </w:rPr>
        <w:t>月</w:t>
      </w:r>
      <w:r w:rsidR="002D7CF5" w:rsidRPr="009E36D8">
        <w:rPr>
          <w:rFonts w:ascii="仿宋_GB2312" w:eastAsia="仿宋_GB2312" w:hAnsi="宋体" w:hint="eastAsia"/>
          <w:sz w:val="28"/>
          <w:szCs w:val="28"/>
        </w:rPr>
        <w:t>，标准起草工作小组进行了广泛实地调研工作，查阅了大量的国内外文献资料，对</w:t>
      </w:r>
      <w:r w:rsidR="00193030" w:rsidRPr="009E36D8">
        <w:rPr>
          <w:rFonts w:ascii="仿宋_GB2312" w:eastAsia="仿宋_GB2312" w:hAnsi="宋体" w:hint="eastAsia"/>
          <w:sz w:val="28"/>
          <w:szCs w:val="28"/>
        </w:rPr>
        <w:t>甜柿</w:t>
      </w:r>
      <w:r w:rsidR="002D7CF5" w:rsidRPr="009E36D8">
        <w:rPr>
          <w:rFonts w:ascii="仿宋_GB2312" w:eastAsia="仿宋_GB2312" w:hAnsi="宋体" w:hint="eastAsia"/>
          <w:sz w:val="28"/>
          <w:szCs w:val="28"/>
        </w:rPr>
        <w:t>的种植模式进行系统总结，并于</w:t>
      </w:r>
      <w:r w:rsidR="009E36D8" w:rsidRPr="009E36D8">
        <w:rPr>
          <w:rFonts w:ascii="仿宋_GB2312" w:eastAsia="仿宋_GB2312" w:hAnsi="宋体" w:hint="eastAsia"/>
          <w:sz w:val="28"/>
          <w:szCs w:val="28"/>
          <w:lang w:val="zh-CN"/>
        </w:rPr>
        <w:t>广西特色作物研究院、恭城县、灵川县、龙胜县、资源县、平乐县</w:t>
      </w:r>
      <w:r w:rsidR="00E352F7" w:rsidRPr="009E36D8">
        <w:rPr>
          <w:rFonts w:ascii="仿宋_GB2312" w:eastAsia="仿宋_GB2312" w:hAnsi="宋体" w:hint="eastAsia"/>
          <w:sz w:val="28"/>
          <w:szCs w:val="28"/>
          <w:lang w:val="zh-CN"/>
        </w:rPr>
        <w:t>等地</w:t>
      </w:r>
      <w:r w:rsidR="002D7CF5" w:rsidRPr="009E36D8">
        <w:rPr>
          <w:rFonts w:ascii="仿宋_GB2312" w:eastAsia="仿宋_GB2312" w:hAnsi="宋体" w:hint="eastAsia"/>
          <w:sz w:val="28"/>
          <w:szCs w:val="28"/>
          <w:lang w:val="zh-CN"/>
        </w:rPr>
        <w:t>建立</w:t>
      </w:r>
      <w:r w:rsidR="00193030" w:rsidRPr="009E36D8">
        <w:rPr>
          <w:rFonts w:ascii="仿宋_GB2312" w:eastAsia="仿宋_GB2312" w:hAnsi="宋体" w:hint="eastAsia"/>
          <w:sz w:val="28"/>
          <w:szCs w:val="28"/>
          <w:lang w:val="zh-CN"/>
        </w:rPr>
        <w:t>甜柿</w:t>
      </w:r>
      <w:r w:rsidR="001074C4" w:rsidRPr="009E36D8">
        <w:rPr>
          <w:rFonts w:ascii="仿宋_GB2312" w:eastAsia="仿宋_GB2312" w:hAnsi="宋体" w:hint="eastAsia"/>
          <w:sz w:val="28"/>
          <w:szCs w:val="28"/>
          <w:lang w:val="zh-CN"/>
        </w:rPr>
        <w:t>生产</w:t>
      </w:r>
      <w:r w:rsidR="002D7CF5" w:rsidRPr="009E36D8">
        <w:rPr>
          <w:rFonts w:ascii="仿宋_GB2312" w:eastAsia="仿宋_GB2312" w:hAnsi="宋体" w:hint="eastAsia"/>
          <w:sz w:val="28"/>
          <w:szCs w:val="28"/>
          <w:lang w:val="zh-CN"/>
        </w:rPr>
        <w:t>的种植示范园</w:t>
      </w:r>
      <w:r w:rsidR="002D7CF5" w:rsidRPr="009E36D8">
        <w:rPr>
          <w:rFonts w:ascii="仿宋_GB2312" w:eastAsia="仿宋_GB2312" w:hAnsi="宋体" w:hint="eastAsia"/>
          <w:sz w:val="28"/>
          <w:szCs w:val="28"/>
        </w:rPr>
        <w:t>。经编制组反复讨论，形成了标准的基本构架，对主要内容进行了讨论并对项目的工作</w:t>
      </w:r>
      <w:r w:rsidR="002D7CF5" w:rsidRPr="006D0ABD">
        <w:rPr>
          <w:rFonts w:ascii="仿宋_GB2312" w:eastAsia="仿宋_GB2312" w:hAnsi="宋体" w:hint="eastAsia"/>
          <w:sz w:val="28"/>
          <w:szCs w:val="28"/>
        </w:rPr>
        <w:t>进行了部署和安排。在前期工作的基础之上，通过理清逻辑脉络，整合已有的参考资料中</w:t>
      </w:r>
      <w:r w:rsidR="00193030">
        <w:rPr>
          <w:rFonts w:ascii="仿宋_GB2312" w:eastAsia="仿宋_GB2312" w:hAnsi="宋体" w:hint="eastAsia"/>
          <w:sz w:val="28"/>
          <w:szCs w:val="28"/>
        </w:rPr>
        <w:t>甜柿</w:t>
      </w:r>
      <w:r w:rsidR="00457311">
        <w:rPr>
          <w:rFonts w:ascii="仿宋_GB2312" w:eastAsia="仿宋_GB2312" w:hAnsi="宋体" w:hint="eastAsia"/>
          <w:sz w:val="28"/>
          <w:szCs w:val="28"/>
        </w:rPr>
        <w:t>高接换种的内容</w:t>
      </w:r>
      <w:r>
        <w:rPr>
          <w:rFonts w:ascii="仿宋_GB2312" w:eastAsia="仿宋_GB2312" w:hAnsi="宋体" w:hint="eastAsia"/>
          <w:sz w:val="28"/>
          <w:szCs w:val="28"/>
        </w:rPr>
        <w:t>术，并结合</w:t>
      </w:r>
      <w:r w:rsidR="00457311">
        <w:rPr>
          <w:rFonts w:ascii="仿宋_GB2312" w:eastAsia="仿宋_GB2312" w:hAnsi="宋体" w:hint="eastAsia"/>
          <w:sz w:val="28"/>
          <w:szCs w:val="32"/>
          <w:lang w:val="zh-CN"/>
        </w:rPr>
        <w:t>月柿高接换种甜柿栽培</w:t>
      </w:r>
      <w:r w:rsidR="002D7CF5" w:rsidRPr="006D0ABD">
        <w:rPr>
          <w:rFonts w:ascii="仿宋_GB2312" w:eastAsia="仿宋_GB2312" w:hAnsi="宋体" w:hint="eastAsia"/>
          <w:sz w:val="28"/>
          <w:szCs w:val="28"/>
        </w:rPr>
        <w:t>实际要求的基础上，按照简化、统一等原则编制完成团体标准《</w:t>
      </w:r>
      <w:r w:rsidR="002F67C9">
        <w:rPr>
          <w:rFonts w:ascii="仿宋_GB2312" w:eastAsia="仿宋_GB2312" w:hAnsi="宋体" w:hint="eastAsia"/>
          <w:sz w:val="28"/>
          <w:szCs w:val="32"/>
        </w:rPr>
        <w:t>月柿高接换种甜柿栽培技术规程</w:t>
      </w:r>
      <w:r w:rsidR="002D7CF5" w:rsidRPr="009E36D8">
        <w:rPr>
          <w:rFonts w:ascii="仿宋_GB2312" w:eastAsia="仿宋_GB2312" w:hAnsi="宋体" w:hint="eastAsia"/>
          <w:sz w:val="28"/>
          <w:szCs w:val="28"/>
        </w:rPr>
        <w:t>》（草案）。</w:t>
      </w:r>
    </w:p>
    <w:p w:rsidR="00603C54" w:rsidRDefault="00603C54" w:rsidP="00457311">
      <w:pPr>
        <w:ind w:firstLineChars="200" w:firstLine="560"/>
        <w:rPr>
          <w:rFonts w:ascii="仿宋_GB2312" w:eastAsia="仿宋_GB2312" w:hAnsi="宋体"/>
          <w:sz w:val="28"/>
          <w:szCs w:val="28"/>
        </w:rPr>
      </w:pPr>
      <w:r w:rsidRPr="009E36D8">
        <w:rPr>
          <w:rFonts w:ascii="仿宋_GB2312" w:eastAsia="仿宋_GB2312" w:hAnsi="宋体" w:hint="eastAsia"/>
          <w:sz w:val="28"/>
          <w:szCs w:val="32"/>
        </w:rPr>
        <w:t>20</w:t>
      </w:r>
      <w:r w:rsidR="008D1373" w:rsidRPr="009E36D8">
        <w:rPr>
          <w:rFonts w:ascii="仿宋_GB2312" w:eastAsia="仿宋_GB2312" w:hAnsi="宋体" w:hint="eastAsia"/>
          <w:sz w:val="28"/>
          <w:szCs w:val="32"/>
        </w:rPr>
        <w:t>21</w:t>
      </w:r>
      <w:r w:rsidRPr="009E36D8">
        <w:rPr>
          <w:rFonts w:ascii="仿宋_GB2312" w:eastAsia="仿宋_GB2312" w:hAnsi="宋体" w:hint="eastAsia"/>
          <w:sz w:val="28"/>
          <w:szCs w:val="32"/>
        </w:rPr>
        <w:t>年</w:t>
      </w:r>
      <w:r w:rsidR="00BD10BC">
        <w:rPr>
          <w:rFonts w:ascii="仿宋_GB2312" w:eastAsia="仿宋_GB2312" w:hAnsi="宋体" w:hint="eastAsia"/>
          <w:sz w:val="28"/>
          <w:szCs w:val="32"/>
        </w:rPr>
        <w:t>7</w:t>
      </w:r>
      <w:r w:rsidRPr="009E36D8">
        <w:rPr>
          <w:rFonts w:ascii="仿宋_GB2312" w:eastAsia="仿宋_GB2312" w:hAnsi="宋体" w:hint="eastAsia"/>
          <w:sz w:val="28"/>
          <w:szCs w:val="32"/>
        </w:rPr>
        <w:t>月</w:t>
      </w:r>
      <w:r w:rsidR="009E02E5" w:rsidRPr="009E36D8">
        <w:rPr>
          <w:rFonts w:ascii="宋体" w:hAnsi="宋体" w:hint="eastAsia"/>
          <w:sz w:val="28"/>
          <w:szCs w:val="32"/>
        </w:rPr>
        <w:t>～</w:t>
      </w:r>
      <w:r w:rsidR="009E02E5" w:rsidRPr="009E36D8">
        <w:rPr>
          <w:rFonts w:ascii="仿宋_GB2312" w:eastAsia="仿宋_GB2312" w:hAnsi="宋体" w:hint="eastAsia"/>
          <w:sz w:val="28"/>
          <w:szCs w:val="32"/>
        </w:rPr>
        <w:t>202</w:t>
      </w:r>
      <w:r w:rsidR="009E36D8">
        <w:rPr>
          <w:rFonts w:ascii="仿宋_GB2312" w:eastAsia="仿宋_GB2312" w:hAnsi="宋体" w:hint="eastAsia"/>
          <w:sz w:val="28"/>
          <w:szCs w:val="32"/>
        </w:rPr>
        <w:t>1</w:t>
      </w:r>
      <w:r w:rsidR="009E02E5" w:rsidRPr="009E36D8">
        <w:rPr>
          <w:rFonts w:ascii="仿宋_GB2312" w:eastAsia="仿宋_GB2312" w:hAnsi="宋体" w:hint="eastAsia"/>
          <w:sz w:val="28"/>
          <w:szCs w:val="32"/>
        </w:rPr>
        <w:t>年</w:t>
      </w:r>
      <w:r w:rsidR="00881B8A">
        <w:rPr>
          <w:rFonts w:ascii="仿宋_GB2312" w:eastAsia="仿宋_GB2312" w:hAnsi="宋体" w:hint="eastAsia"/>
          <w:sz w:val="28"/>
          <w:szCs w:val="32"/>
        </w:rPr>
        <w:t>9</w:t>
      </w:r>
      <w:r w:rsidR="009E02E5" w:rsidRPr="009E36D8">
        <w:rPr>
          <w:rFonts w:ascii="仿宋_GB2312" w:eastAsia="仿宋_GB2312" w:hAnsi="宋体" w:hint="eastAsia"/>
          <w:sz w:val="28"/>
          <w:szCs w:val="32"/>
        </w:rPr>
        <w:t>月</w:t>
      </w:r>
      <w:r w:rsidRPr="009E36D8">
        <w:rPr>
          <w:rFonts w:ascii="仿宋_GB2312" w:eastAsia="仿宋_GB2312" w:hAnsi="宋体" w:hint="eastAsia"/>
          <w:sz w:val="28"/>
          <w:szCs w:val="32"/>
        </w:rPr>
        <w:t>，</w:t>
      </w:r>
      <w:r w:rsidRPr="009E36D8">
        <w:rPr>
          <w:rFonts w:ascii="仿宋_GB2312" w:eastAsia="仿宋_GB2312" w:hAnsi="宋体" w:hint="eastAsia"/>
          <w:sz w:val="28"/>
          <w:szCs w:val="28"/>
        </w:rPr>
        <w:t>编制组</w:t>
      </w:r>
      <w:r w:rsidR="009E36D8">
        <w:rPr>
          <w:rFonts w:ascii="仿宋_GB2312" w:eastAsia="仿宋_GB2312" w:hAnsi="宋体" w:hint="eastAsia"/>
          <w:sz w:val="28"/>
          <w:szCs w:val="28"/>
        </w:rPr>
        <w:t>再次</w:t>
      </w:r>
      <w:r w:rsidRPr="009E36D8">
        <w:rPr>
          <w:rFonts w:ascii="仿宋_GB2312" w:eastAsia="仿宋_GB2312" w:hAnsi="宋体" w:hint="eastAsia"/>
          <w:sz w:val="28"/>
          <w:szCs w:val="28"/>
        </w:rPr>
        <w:t>深入</w:t>
      </w:r>
      <w:r w:rsidR="009E36D8" w:rsidRPr="009E36D8">
        <w:rPr>
          <w:rFonts w:ascii="仿宋_GB2312" w:eastAsia="仿宋_GB2312" w:hAnsi="宋体" w:hint="eastAsia"/>
          <w:sz w:val="28"/>
          <w:szCs w:val="28"/>
          <w:lang w:val="zh-CN"/>
        </w:rPr>
        <w:t>恭城县、灵川县、龙胜县、</w:t>
      </w:r>
      <w:r w:rsidR="009E36D8" w:rsidRPr="009E36D8">
        <w:rPr>
          <w:rFonts w:ascii="仿宋_GB2312" w:eastAsia="仿宋_GB2312" w:hAnsi="宋体" w:hint="eastAsia"/>
          <w:sz w:val="28"/>
          <w:szCs w:val="28"/>
          <w:lang w:val="zh-CN"/>
        </w:rPr>
        <w:lastRenderedPageBreak/>
        <w:t>资源县、平乐县</w:t>
      </w:r>
      <w:r w:rsidRPr="009E36D8">
        <w:rPr>
          <w:rFonts w:ascii="仿宋_GB2312" w:eastAsia="仿宋_GB2312" w:hAnsi="宋体" w:hint="eastAsia"/>
          <w:sz w:val="28"/>
          <w:szCs w:val="28"/>
          <w:lang w:val="zh-CN"/>
        </w:rPr>
        <w:t>等</w:t>
      </w:r>
      <w:r w:rsidR="00193030" w:rsidRPr="009E36D8">
        <w:rPr>
          <w:rFonts w:ascii="仿宋_GB2312" w:eastAsia="仿宋_GB2312" w:hAnsi="宋体" w:hint="eastAsia"/>
          <w:sz w:val="28"/>
          <w:szCs w:val="28"/>
          <w:lang w:val="zh-CN"/>
        </w:rPr>
        <w:t>甜柿</w:t>
      </w:r>
      <w:r w:rsidRPr="009E36D8">
        <w:rPr>
          <w:rFonts w:ascii="仿宋_GB2312" w:eastAsia="仿宋_GB2312" w:hAnsi="宋体" w:hint="eastAsia"/>
          <w:sz w:val="28"/>
          <w:szCs w:val="28"/>
          <w:lang w:val="zh-CN"/>
        </w:rPr>
        <w:t>产区进行分组调研，</w:t>
      </w:r>
      <w:r w:rsidRPr="009E36D8">
        <w:rPr>
          <w:rFonts w:ascii="仿宋_GB2312" w:eastAsia="仿宋_GB2312" w:hAnsi="宋体" w:hint="eastAsia"/>
          <w:sz w:val="28"/>
          <w:szCs w:val="28"/>
        </w:rPr>
        <w:t>向</w:t>
      </w:r>
      <w:r w:rsidR="00193030" w:rsidRPr="009E36D8">
        <w:rPr>
          <w:rFonts w:ascii="仿宋_GB2312" w:eastAsia="仿宋_GB2312" w:hAnsi="宋体" w:hint="eastAsia"/>
          <w:sz w:val="28"/>
          <w:szCs w:val="28"/>
        </w:rPr>
        <w:t>广西甜</w:t>
      </w:r>
      <w:r w:rsidR="00193030">
        <w:rPr>
          <w:rFonts w:ascii="仿宋_GB2312" w:eastAsia="仿宋_GB2312" w:hAnsi="宋体" w:hint="eastAsia"/>
          <w:sz w:val="28"/>
          <w:szCs w:val="28"/>
        </w:rPr>
        <w:t>柿</w:t>
      </w:r>
      <w:r w:rsidRPr="000E6DEA">
        <w:rPr>
          <w:rFonts w:ascii="仿宋_GB2312" w:eastAsia="仿宋_GB2312" w:hAnsi="宋体" w:hint="eastAsia"/>
          <w:sz w:val="28"/>
          <w:szCs w:val="28"/>
        </w:rPr>
        <w:t>生产企业、合作社以及农户征求</w:t>
      </w:r>
      <w:r w:rsidR="00457311">
        <w:rPr>
          <w:rFonts w:ascii="仿宋_GB2312" w:eastAsia="仿宋_GB2312" w:hAnsi="宋体" w:hint="eastAsia"/>
          <w:sz w:val="28"/>
          <w:szCs w:val="28"/>
        </w:rPr>
        <w:t>高接换种</w:t>
      </w:r>
      <w:r w:rsidRPr="000E6DEA">
        <w:rPr>
          <w:rFonts w:ascii="仿宋_GB2312" w:eastAsia="仿宋_GB2312" w:hAnsi="宋体" w:hint="eastAsia"/>
          <w:sz w:val="28"/>
          <w:szCs w:val="28"/>
        </w:rPr>
        <w:t>栽培技术意见，并针对</w:t>
      </w:r>
      <w:r w:rsidR="00193030">
        <w:rPr>
          <w:rFonts w:ascii="仿宋_GB2312" w:eastAsia="仿宋_GB2312" w:hAnsi="宋体" w:hint="eastAsia"/>
          <w:sz w:val="28"/>
          <w:szCs w:val="32"/>
        </w:rPr>
        <w:t>广西</w:t>
      </w:r>
      <w:r w:rsidR="00457311">
        <w:rPr>
          <w:rFonts w:ascii="仿宋_GB2312" w:eastAsia="仿宋_GB2312" w:hAnsi="宋体" w:hint="eastAsia"/>
          <w:sz w:val="28"/>
          <w:szCs w:val="32"/>
          <w:lang w:val="zh-CN"/>
        </w:rPr>
        <w:t>月柿高接换种甜柿</w:t>
      </w:r>
      <w:r w:rsidR="004B3E07">
        <w:rPr>
          <w:rFonts w:ascii="仿宋_GB2312" w:eastAsia="仿宋_GB2312" w:hAnsi="宋体" w:hint="eastAsia"/>
          <w:sz w:val="28"/>
          <w:szCs w:val="32"/>
        </w:rPr>
        <w:t>栽培</w:t>
      </w:r>
      <w:r w:rsidRPr="000E6DEA">
        <w:rPr>
          <w:rFonts w:ascii="仿宋_GB2312" w:eastAsia="仿宋_GB2312" w:hAnsi="宋体" w:hint="eastAsia"/>
          <w:sz w:val="28"/>
          <w:szCs w:val="28"/>
        </w:rPr>
        <w:t>实际情况，分别在农户和我所</w:t>
      </w:r>
      <w:r w:rsidR="00193030">
        <w:rPr>
          <w:rFonts w:ascii="仿宋_GB2312" w:eastAsia="仿宋_GB2312" w:hAnsi="宋体" w:hint="eastAsia"/>
          <w:sz w:val="28"/>
          <w:szCs w:val="28"/>
        </w:rPr>
        <w:t>甜柿</w:t>
      </w:r>
      <w:r w:rsidRPr="000E6DEA">
        <w:rPr>
          <w:rFonts w:ascii="仿宋_GB2312" w:eastAsia="仿宋_GB2312" w:hAnsi="宋体" w:hint="eastAsia"/>
          <w:sz w:val="28"/>
          <w:szCs w:val="28"/>
        </w:rPr>
        <w:t>示范基地进行试验</w:t>
      </w:r>
      <w:r w:rsidRPr="002A7EEE">
        <w:rPr>
          <w:rFonts w:ascii="仿宋_GB2312" w:eastAsia="仿宋_GB2312" w:hAnsi="宋体" w:hint="eastAsia"/>
          <w:sz w:val="28"/>
          <w:szCs w:val="28"/>
        </w:rPr>
        <w:t>，从</w:t>
      </w:r>
      <w:r w:rsidR="00457311" w:rsidRPr="00C30A3E">
        <w:rPr>
          <w:rFonts w:ascii="仿宋_GB2312" w:eastAsia="仿宋_GB2312" w:hAnsi="宋体" w:cs="宋体" w:hint="eastAsia"/>
          <w:kern w:val="0"/>
          <w:sz w:val="28"/>
          <w:szCs w:val="28"/>
        </w:rPr>
        <w:t>接穗品种选择、高接前准备、高接、高接后管理</w:t>
      </w:r>
      <w:r w:rsidRPr="002A7EEE">
        <w:rPr>
          <w:rFonts w:ascii="仿宋_GB2312" w:eastAsia="仿宋_GB2312" w:hAnsi="宋体" w:hint="eastAsia"/>
          <w:sz w:val="28"/>
          <w:szCs w:val="28"/>
        </w:rPr>
        <w:t>等方面进行实验研究，</w:t>
      </w:r>
      <w:r w:rsidRPr="000E6DEA">
        <w:rPr>
          <w:rFonts w:ascii="仿宋_GB2312" w:eastAsia="仿宋_GB2312" w:hAnsi="宋体" w:hint="eastAsia"/>
          <w:sz w:val="28"/>
          <w:szCs w:val="28"/>
        </w:rPr>
        <w:t>通过比较</w:t>
      </w:r>
      <w:r w:rsidR="00457311">
        <w:rPr>
          <w:rFonts w:ascii="仿宋_GB2312" w:eastAsia="仿宋_GB2312" w:hAnsi="宋体" w:hint="eastAsia"/>
          <w:sz w:val="28"/>
          <w:szCs w:val="28"/>
        </w:rPr>
        <w:t>嫁接成活率、甜柿品质与产量</w:t>
      </w:r>
      <w:r w:rsidRPr="000E6DEA">
        <w:rPr>
          <w:rFonts w:ascii="仿宋_GB2312" w:eastAsia="仿宋_GB2312" w:hAnsi="宋体" w:hint="eastAsia"/>
          <w:sz w:val="28"/>
          <w:szCs w:val="28"/>
        </w:rPr>
        <w:t>确定</w:t>
      </w:r>
      <w:r w:rsidR="000E6DEA" w:rsidRPr="006D0ABD">
        <w:rPr>
          <w:rFonts w:ascii="仿宋_GB2312" w:eastAsia="仿宋_GB2312" w:hAnsi="宋体" w:hint="eastAsia"/>
          <w:sz w:val="28"/>
          <w:szCs w:val="32"/>
        </w:rPr>
        <w:t>栽培</w:t>
      </w:r>
      <w:r w:rsidRPr="000E6DEA">
        <w:rPr>
          <w:rFonts w:ascii="仿宋_GB2312" w:eastAsia="仿宋_GB2312" w:hAnsi="宋体" w:hint="eastAsia"/>
          <w:sz w:val="28"/>
          <w:szCs w:val="28"/>
        </w:rPr>
        <w:t>技术，取得阶段性进展。根据反馈意见及试验成果，标准编制工作组多次召开会议，对标准草案进行反复修改和研究讨论，形成</w:t>
      </w:r>
      <w:r w:rsidR="00EC5B56" w:rsidRPr="000E6DEA">
        <w:rPr>
          <w:rFonts w:ascii="仿宋_GB2312" w:eastAsia="仿宋_GB2312" w:hAnsi="宋体" w:hint="eastAsia"/>
          <w:sz w:val="28"/>
          <w:szCs w:val="28"/>
        </w:rPr>
        <w:t>团体</w:t>
      </w:r>
      <w:r w:rsidRPr="000E6DEA">
        <w:rPr>
          <w:rFonts w:ascii="仿宋_GB2312" w:eastAsia="仿宋_GB2312" w:hAnsi="宋体" w:hint="eastAsia"/>
          <w:sz w:val="28"/>
          <w:szCs w:val="28"/>
        </w:rPr>
        <w:t>标准《</w:t>
      </w:r>
      <w:r w:rsidR="002F67C9">
        <w:rPr>
          <w:rFonts w:ascii="仿宋_GB2312" w:eastAsia="仿宋_GB2312" w:hAnsi="宋体" w:hint="eastAsia"/>
          <w:sz w:val="28"/>
          <w:szCs w:val="32"/>
        </w:rPr>
        <w:t>月柿高接换种甜柿栽培技术规程</w:t>
      </w:r>
      <w:r w:rsidRPr="000E6DEA">
        <w:rPr>
          <w:rFonts w:ascii="仿宋_GB2312" w:eastAsia="仿宋_GB2312" w:hAnsi="宋体" w:hint="eastAsia"/>
          <w:sz w:val="28"/>
          <w:szCs w:val="28"/>
        </w:rPr>
        <w:t>》（征求意见稿）和（征求意见稿）编制说明。</w:t>
      </w:r>
    </w:p>
    <w:p w:rsidR="00603C54" w:rsidRDefault="00603C54" w:rsidP="00603C54">
      <w:pPr>
        <w:spacing w:line="600" w:lineRule="exact"/>
        <w:ind w:firstLineChars="200" w:firstLine="640"/>
        <w:rPr>
          <w:rFonts w:ascii="黑体" w:eastAsia="黑体" w:hAnsi="黑体" w:cs="仿宋_GB2312"/>
          <w:sz w:val="32"/>
          <w:szCs w:val="32"/>
        </w:rPr>
      </w:pPr>
      <w:r>
        <w:rPr>
          <w:rFonts w:ascii="黑体" w:eastAsia="黑体" w:hAnsi="黑体" w:cs="仿宋_GB2312" w:hint="eastAsia"/>
          <w:sz w:val="32"/>
          <w:szCs w:val="32"/>
        </w:rPr>
        <w:t>四、标准制定原则</w:t>
      </w:r>
    </w:p>
    <w:p w:rsidR="00603C54" w:rsidRDefault="00603C54" w:rsidP="00045D6D">
      <w:pPr>
        <w:ind w:firstLineChars="200" w:firstLine="560"/>
        <w:rPr>
          <w:rFonts w:ascii="仿宋_GB2312" w:eastAsia="仿宋_GB2312" w:hAnsi="宋体"/>
          <w:sz w:val="28"/>
          <w:szCs w:val="28"/>
        </w:rPr>
      </w:pPr>
      <w:r>
        <w:rPr>
          <w:rFonts w:ascii="仿宋_GB2312" w:eastAsia="仿宋_GB2312" w:hAnsi="宋体" w:hint="eastAsia"/>
          <w:sz w:val="28"/>
          <w:szCs w:val="28"/>
        </w:rPr>
        <w:t>1、实用性原则</w:t>
      </w:r>
    </w:p>
    <w:p w:rsidR="00603C54" w:rsidRDefault="00603C54" w:rsidP="00045D6D">
      <w:pPr>
        <w:ind w:firstLineChars="200" w:firstLine="560"/>
        <w:rPr>
          <w:rFonts w:ascii="仿宋_GB2312" w:eastAsia="仿宋_GB2312" w:hAnsi="宋体"/>
          <w:sz w:val="28"/>
          <w:szCs w:val="28"/>
        </w:rPr>
      </w:pPr>
      <w:r w:rsidRPr="001670A9">
        <w:rPr>
          <w:rFonts w:ascii="仿宋_GB2312" w:eastAsia="仿宋_GB2312" w:hAnsi="宋体" w:hint="eastAsia"/>
          <w:sz w:val="28"/>
          <w:szCs w:val="28"/>
        </w:rPr>
        <w:t>本文件是在充分收集相关资料和文献，分析广西</w:t>
      </w:r>
      <w:r w:rsidR="007E0FF2">
        <w:rPr>
          <w:rFonts w:ascii="仿宋_GB2312" w:eastAsia="仿宋_GB2312" w:hAnsi="宋体" w:hint="eastAsia"/>
          <w:sz w:val="28"/>
          <w:szCs w:val="32"/>
        </w:rPr>
        <w:t>月柿高接换种甜柿</w:t>
      </w:r>
      <w:r w:rsidR="00EC22A2">
        <w:rPr>
          <w:rFonts w:ascii="仿宋_GB2312" w:eastAsia="仿宋_GB2312" w:hAnsi="宋体" w:hint="eastAsia"/>
          <w:sz w:val="28"/>
          <w:szCs w:val="28"/>
        </w:rPr>
        <w:t>栽培</w:t>
      </w:r>
      <w:r w:rsidRPr="001670A9">
        <w:rPr>
          <w:rFonts w:ascii="仿宋_GB2312" w:eastAsia="仿宋_GB2312" w:hAnsi="宋体" w:hint="eastAsia"/>
          <w:sz w:val="28"/>
          <w:szCs w:val="28"/>
        </w:rPr>
        <w:t>特点及生长发育特性，在现有国家、行业标准相关</w:t>
      </w:r>
      <w:r w:rsidR="00EC22A2">
        <w:rPr>
          <w:rFonts w:ascii="仿宋_GB2312" w:eastAsia="仿宋_GB2312" w:hAnsi="宋体" w:hint="eastAsia"/>
          <w:sz w:val="28"/>
          <w:szCs w:val="28"/>
        </w:rPr>
        <w:t>柿</w:t>
      </w:r>
      <w:r w:rsidRPr="001670A9">
        <w:rPr>
          <w:rFonts w:ascii="仿宋_GB2312" w:eastAsia="仿宋_GB2312" w:hAnsi="宋体" w:hint="eastAsia"/>
          <w:sz w:val="28"/>
          <w:szCs w:val="28"/>
        </w:rPr>
        <w:t>栽培技术要求的基础上，结合多年实践而总结起草的。符合当前</w:t>
      </w:r>
      <w:r w:rsidR="007E0FF2">
        <w:rPr>
          <w:rFonts w:ascii="仿宋_GB2312" w:eastAsia="仿宋_GB2312" w:hAnsi="宋体" w:hint="eastAsia"/>
          <w:sz w:val="28"/>
          <w:szCs w:val="32"/>
        </w:rPr>
        <w:t>月柿高接换种甜柿</w:t>
      </w:r>
      <w:r w:rsidR="00E57F20">
        <w:rPr>
          <w:rFonts w:ascii="仿宋_GB2312" w:eastAsia="仿宋_GB2312" w:hAnsi="宋体" w:hint="eastAsia"/>
          <w:sz w:val="28"/>
          <w:szCs w:val="28"/>
        </w:rPr>
        <w:t>栽培</w:t>
      </w:r>
      <w:r w:rsidRPr="001670A9">
        <w:rPr>
          <w:rFonts w:ascii="仿宋_GB2312" w:eastAsia="仿宋_GB2312" w:hAnsi="宋体" w:hint="eastAsia"/>
          <w:sz w:val="28"/>
          <w:szCs w:val="28"/>
        </w:rPr>
        <w:t>的要求，有利于行业的长远发展，具有较强的实用性和可操作性。</w:t>
      </w:r>
    </w:p>
    <w:p w:rsidR="00603C54" w:rsidRDefault="00603C54" w:rsidP="00045D6D">
      <w:pPr>
        <w:ind w:firstLineChars="200" w:firstLine="560"/>
        <w:rPr>
          <w:rFonts w:ascii="仿宋_GB2312" w:eastAsia="仿宋_GB2312" w:hAnsi="宋体"/>
          <w:sz w:val="28"/>
          <w:szCs w:val="28"/>
        </w:rPr>
      </w:pPr>
      <w:r>
        <w:rPr>
          <w:rFonts w:ascii="仿宋_GB2312" w:eastAsia="仿宋_GB2312" w:hAnsi="宋体" w:hint="eastAsia"/>
          <w:sz w:val="28"/>
          <w:szCs w:val="28"/>
        </w:rPr>
        <w:t>2、协调性原则</w:t>
      </w:r>
    </w:p>
    <w:p w:rsidR="00603C54" w:rsidRDefault="00603C54" w:rsidP="00045D6D">
      <w:pPr>
        <w:ind w:firstLineChars="200" w:firstLine="560"/>
        <w:rPr>
          <w:rFonts w:ascii="仿宋_GB2312" w:eastAsia="仿宋_GB2312" w:hAnsi="宋体"/>
          <w:sz w:val="28"/>
          <w:szCs w:val="28"/>
        </w:rPr>
      </w:pPr>
      <w:r>
        <w:rPr>
          <w:rFonts w:ascii="仿宋_GB2312" w:eastAsia="仿宋_GB2312" w:hAnsi="宋体" w:hint="eastAsia"/>
          <w:sz w:val="28"/>
          <w:szCs w:val="28"/>
        </w:rPr>
        <w:t>本文件编写过程中注意了与</w:t>
      </w:r>
      <w:r w:rsidR="009918CC">
        <w:rPr>
          <w:rFonts w:ascii="仿宋_GB2312" w:eastAsia="仿宋_GB2312" w:hAnsi="宋体" w:hint="eastAsia"/>
          <w:sz w:val="28"/>
          <w:szCs w:val="28"/>
        </w:rPr>
        <w:t>广西</w:t>
      </w:r>
      <w:r w:rsidR="00E57F20">
        <w:rPr>
          <w:rFonts w:ascii="仿宋_GB2312" w:eastAsia="仿宋_GB2312" w:hAnsi="宋体" w:hint="eastAsia"/>
          <w:sz w:val="28"/>
          <w:szCs w:val="32"/>
        </w:rPr>
        <w:t>甜柿栽培</w:t>
      </w:r>
      <w:r>
        <w:rPr>
          <w:rFonts w:ascii="仿宋_GB2312" w:eastAsia="仿宋_GB2312" w:hAnsi="宋体" w:hint="eastAsia"/>
          <w:sz w:val="28"/>
          <w:szCs w:val="28"/>
        </w:rPr>
        <w:t>相关法律法规的协调问题，在内容上与现行法律法规、标准协调一致。</w:t>
      </w:r>
    </w:p>
    <w:p w:rsidR="00603C54" w:rsidRDefault="00603C54" w:rsidP="00045D6D">
      <w:pPr>
        <w:ind w:firstLineChars="200" w:firstLine="560"/>
        <w:rPr>
          <w:rFonts w:ascii="仿宋_GB2312" w:eastAsia="仿宋_GB2312" w:hAnsi="宋体"/>
          <w:sz w:val="28"/>
          <w:szCs w:val="28"/>
        </w:rPr>
      </w:pPr>
      <w:r>
        <w:rPr>
          <w:rFonts w:ascii="仿宋_GB2312" w:eastAsia="仿宋_GB2312" w:hAnsi="宋体" w:hint="eastAsia"/>
          <w:sz w:val="28"/>
          <w:szCs w:val="28"/>
        </w:rPr>
        <w:t>3、规范性原则</w:t>
      </w:r>
    </w:p>
    <w:p w:rsidR="00603C54" w:rsidRDefault="00603C54" w:rsidP="00045D6D">
      <w:pPr>
        <w:ind w:firstLineChars="200" w:firstLine="560"/>
        <w:rPr>
          <w:rFonts w:ascii="仿宋_GB2312" w:eastAsia="仿宋_GB2312" w:hAnsi="宋体"/>
          <w:sz w:val="28"/>
          <w:szCs w:val="28"/>
        </w:rPr>
      </w:pPr>
      <w:r>
        <w:rPr>
          <w:rFonts w:ascii="仿宋_GB2312" w:eastAsia="仿宋_GB2312" w:hAnsi="宋体" w:hint="eastAsia"/>
          <w:sz w:val="28"/>
          <w:szCs w:val="28"/>
        </w:rPr>
        <w:t>本文件严格按照GB/T 1.1—2020《标准化工作导则 第1部分：标准的结构和编写》的要求和规定编写本标准的内容，保证标准的编写质量。</w:t>
      </w:r>
    </w:p>
    <w:p w:rsidR="00603C54" w:rsidRDefault="00603C54" w:rsidP="00045D6D">
      <w:pPr>
        <w:ind w:firstLineChars="200" w:firstLine="560"/>
        <w:rPr>
          <w:rFonts w:ascii="仿宋_GB2312" w:eastAsia="仿宋_GB2312" w:hAnsi="宋体"/>
          <w:sz w:val="28"/>
          <w:szCs w:val="28"/>
        </w:rPr>
      </w:pPr>
      <w:r>
        <w:rPr>
          <w:rFonts w:ascii="仿宋_GB2312" w:eastAsia="仿宋_GB2312" w:hAnsi="宋体" w:hint="eastAsia"/>
          <w:sz w:val="28"/>
          <w:szCs w:val="28"/>
        </w:rPr>
        <w:t>4、前瞻性原则</w:t>
      </w:r>
    </w:p>
    <w:p w:rsidR="00603C54" w:rsidRPr="009918CC" w:rsidRDefault="00603C54" w:rsidP="009918CC">
      <w:pPr>
        <w:ind w:firstLineChars="200" w:firstLine="560"/>
        <w:rPr>
          <w:rFonts w:ascii="仿宋_GB2312" w:eastAsia="仿宋_GB2312" w:hAnsi="宋体"/>
          <w:sz w:val="28"/>
          <w:szCs w:val="28"/>
        </w:rPr>
      </w:pPr>
      <w:r w:rsidRPr="009918CC">
        <w:rPr>
          <w:rFonts w:ascii="仿宋_GB2312" w:eastAsia="仿宋_GB2312" w:hAnsi="宋体" w:hint="eastAsia"/>
          <w:sz w:val="28"/>
          <w:szCs w:val="28"/>
        </w:rPr>
        <w:t>本文件根据当</w:t>
      </w:r>
      <w:r w:rsidRPr="000A2154">
        <w:rPr>
          <w:rFonts w:ascii="仿宋_GB2312" w:eastAsia="仿宋_GB2312" w:hAnsi="宋体" w:hint="eastAsia"/>
          <w:sz w:val="28"/>
          <w:szCs w:val="28"/>
        </w:rPr>
        <w:t>前广西区内各</w:t>
      </w:r>
      <w:r w:rsidR="009918CC" w:rsidRPr="000A2154">
        <w:rPr>
          <w:rFonts w:ascii="仿宋_GB2312" w:eastAsia="仿宋_GB2312" w:hAnsi="宋体" w:hint="eastAsia"/>
          <w:sz w:val="28"/>
          <w:szCs w:val="28"/>
        </w:rPr>
        <w:t>甜柿</w:t>
      </w:r>
      <w:r w:rsidRPr="000A2154">
        <w:rPr>
          <w:rFonts w:ascii="仿宋_GB2312" w:eastAsia="仿宋_GB2312" w:hAnsi="宋体" w:hint="eastAsia"/>
          <w:sz w:val="28"/>
          <w:szCs w:val="28"/>
        </w:rPr>
        <w:t>产区，通过</w:t>
      </w:r>
      <w:r w:rsidR="009918CC" w:rsidRPr="000A2154">
        <w:rPr>
          <w:rFonts w:ascii="仿宋_GB2312" w:eastAsia="仿宋_GB2312" w:hAnsi="宋体" w:hint="eastAsia"/>
          <w:sz w:val="28"/>
          <w:szCs w:val="28"/>
        </w:rPr>
        <w:t>规范新品种选择、</w:t>
      </w:r>
      <w:r w:rsidR="000A2154" w:rsidRPr="000A2154">
        <w:rPr>
          <w:rFonts w:ascii="仿宋_GB2312" w:eastAsia="仿宋_GB2312" w:hAnsi="宋体" w:hint="eastAsia"/>
          <w:sz w:val="28"/>
          <w:szCs w:val="28"/>
        </w:rPr>
        <w:t>高接前</w:t>
      </w:r>
      <w:r w:rsidR="000A2154" w:rsidRPr="000A2154">
        <w:rPr>
          <w:rFonts w:ascii="仿宋_GB2312" w:eastAsia="仿宋_GB2312" w:hAnsi="宋体" w:hint="eastAsia"/>
          <w:sz w:val="28"/>
          <w:szCs w:val="28"/>
        </w:rPr>
        <w:lastRenderedPageBreak/>
        <w:t>准备</w:t>
      </w:r>
      <w:r w:rsidR="009918CC" w:rsidRPr="000A2154">
        <w:rPr>
          <w:rFonts w:ascii="仿宋_GB2312" w:eastAsia="仿宋_GB2312" w:hAnsi="宋体" w:hint="eastAsia"/>
          <w:sz w:val="28"/>
          <w:szCs w:val="28"/>
        </w:rPr>
        <w:t>、</w:t>
      </w:r>
      <w:r w:rsidR="000A2154" w:rsidRPr="000A2154">
        <w:rPr>
          <w:rFonts w:ascii="仿宋_GB2312" w:eastAsia="仿宋_GB2312" w:hAnsi="宋体" w:hint="eastAsia"/>
          <w:sz w:val="28"/>
          <w:szCs w:val="28"/>
        </w:rPr>
        <w:t>高接</w:t>
      </w:r>
      <w:r w:rsidR="009918CC" w:rsidRPr="000A2154">
        <w:rPr>
          <w:rFonts w:ascii="仿宋_GB2312" w:eastAsia="仿宋_GB2312" w:hAnsi="宋体" w:hint="eastAsia"/>
          <w:sz w:val="28"/>
          <w:szCs w:val="28"/>
        </w:rPr>
        <w:t>、</w:t>
      </w:r>
      <w:r w:rsidR="000A2154" w:rsidRPr="000A2154">
        <w:rPr>
          <w:rFonts w:ascii="仿宋_GB2312" w:eastAsia="仿宋_GB2312" w:hAnsi="宋体" w:hint="eastAsia"/>
          <w:sz w:val="28"/>
          <w:szCs w:val="28"/>
        </w:rPr>
        <w:t>高接后管理</w:t>
      </w:r>
      <w:r w:rsidR="009918CC" w:rsidRPr="000A2154">
        <w:rPr>
          <w:rFonts w:ascii="仿宋_GB2312" w:eastAsia="仿宋_GB2312" w:hAnsi="宋体" w:hint="eastAsia"/>
          <w:sz w:val="28"/>
          <w:szCs w:val="28"/>
        </w:rPr>
        <w:t>等措施改善广西甜柿盲目引种、嫁接不亲和、滥用环割技术、修剪不规范</w:t>
      </w:r>
      <w:r w:rsidRPr="000A2154">
        <w:rPr>
          <w:rFonts w:ascii="仿宋_GB2312" w:eastAsia="仿宋_GB2312" w:hAnsi="宋体" w:hint="eastAsia"/>
          <w:sz w:val="28"/>
          <w:szCs w:val="28"/>
        </w:rPr>
        <w:t>的现状，同时考虑</w:t>
      </w:r>
      <w:r w:rsidR="009918CC" w:rsidRPr="000A2154">
        <w:rPr>
          <w:rFonts w:ascii="仿宋_GB2312" w:eastAsia="仿宋_GB2312" w:hAnsi="宋体" w:hint="eastAsia"/>
          <w:sz w:val="28"/>
          <w:szCs w:val="28"/>
        </w:rPr>
        <w:t>广西</w:t>
      </w:r>
      <w:r w:rsidR="000A2154" w:rsidRPr="000A2154">
        <w:rPr>
          <w:rFonts w:ascii="仿宋_GB2312" w:eastAsia="仿宋_GB2312" w:hAnsi="宋体" w:hint="eastAsia"/>
          <w:sz w:val="28"/>
          <w:szCs w:val="32"/>
        </w:rPr>
        <w:t>月柿高接换种甜柿</w:t>
      </w:r>
      <w:r w:rsidR="009918CC" w:rsidRPr="000A2154">
        <w:rPr>
          <w:rFonts w:ascii="仿宋_GB2312" w:eastAsia="仿宋_GB2312" w:hAnsi="宋体" w:hint="eastAsia"/>
          <w:sz w:val="28"/>
          <w:szCs w:val="28"/>
        </w:rPr>
        <w:t>栽培</w:t>
      </w:r>
      <w:r w:rsidRPr="000A2154">
        <w:rPr>
          <w:rFonts w:ascii="仿宋_GB2312" w:eastAsia="仿宋_GB2312" w:hAnsi="宋体" w:hint="eastAsia"/>
          <w:sz w:val="28"/>
          <w:szCs w:val="28"/>
        </w:rPr>
        <w:t>的需求，在标准中体现了个别特色性、前瞻性和先进性条款，作为对</w:t>
      </w:r>
      <w:r w:rsidR="000A2154" w:rsidRPr="000A2154">
        <w:rPr>
          <w:rFonts w:ascii="仿宋_GB2312" w:eastAsia="仿宋_GB2312" w:hAnsi="宋体" w:hint="eastAsia"/>
          <w:sz w:val="28"/>
          <w:szCs w:val="32"/>
        </w:rPr>
        <w:t>月柿高接换种甜柿</w:t>
      </w:r>
      <w:r w:rsidR="00E57F20" w:rsidRPr="000A2154">
        <w:rPr>
          <w:rFonts w:ascii="仿宋_GB2312" w:eastAsia="仿宋_GB2312" w:hAnsi="宋体" w:hint="eastAsia"/>
          <w:sz w:val="28"/>
          <w:szCs w:val="28"/>
        </w:rPr>
        <w:t>栽培</w:t>
      </w:r>
      <w:r w:rsidRPr="000A2154">
        <w:rPr>
          <w:rFonts w:ascii="仿宋_GB2312" w:eastAsia="仿宋_GB2312" w:hAnsi="宋体" w:hint="eastAsia"/>
          <w:sz w:val="28"/>
          <w:szCs w:val="28"/>
        </w:rPr>
        <w:t>管理的指导。</w:t>
      </w:r>
    </w:p>
    <w:p w:rsidR="00FF6348" w:rsidRPr="000A63E7" w:rsidRDefault="00543432" w:rsidP="000A63E7">
      <w:pPr>
        <w:spacing w:line="600" w:lineRule="exact"/>
        <w:ind w:firstLineChars="200" w:firstLine="640"/>
        <w:rPr>
          <w:rFonts w:ascii="仿宋_GB2312" w:eastAsia="仿宋_GB2312" w:hAnsi="黑体" w:cs="仿宋_GB2312"/>
          <w:b/>
          <w:sz w:val="32"/>
          <w:szCs w:val="32"/>
        </w:rPr>
      </w:pPr>
      <w:r w:rsidRPr="000A63E7">
        <w:rPr>
          <w:rFonts w:ascii="黑体" w:eastAsia="黑体" w:hAnsi="黑体" w:cs="仿宋_GB2312" w:hint="eastAsia"/>
          <w:sz w:val="32"/>
          <w:szCs w:val="32"/>
        </w:rPr>
        <w:t>五、</w:t>
      </w:r>
      <w:r w:rsidR="00C2083A" w:rsidRPr="000A63E7">
        <w:rPr>
          <w:rFonts w:ascii="黑体" w:eastAsia="黑体" w:hAnsi="黑体" w:cs="仿宋_GB2312" w:hint="eastAsia"/>
          <w:sz w:val="32"/>
          <w:szCs w:val="32"/>
        </w:rPr>
        <w:t>标准主要章节内容及确定依据</w:t>
      </w:r>
    </w:p>
    <w:p w:rsidR="0025708A" w:rsidRPr="000A63E7" w:rsidRDefault="0025708A" w:rsidP="0025708A">
      <w:pPr>
        <w:ind w:firstLineChars="200" w:firstLine="560"/>
        <w:rPr>
          <w:rFonts w:ascii="仿宋_GB2312" w:eastAsia="仿宋_GB2312" w:hAnsi="宋体"/>
          <w:sz w:val="28"/>
          <w:szCs w:val="32"/>
          <w:lang w:val="zh-CN"/>
        </w:rPr>
      </w:pPr>
      <w:r w:rsidRPr="000A63E7">
        <w:rPr>
          <w:rFonts w:ascii="仿宋_GB2312" w:eastAsia="仿宋_GB2312" w:hAnsi="宋体" w:hint="eastAsia"/>
          <w:sz w:val="28"/>
          <w:szCs w:val="32"/>
          <w:lang w:val="zh-CN"/>
        </w:rPr>
        <w:t>团体标准《</w:t>
      </w:r>
      <w:r w:rsidR="002F67C9">
        <w:rPr>
          <w:rFonts w:ascii="仿宋_GB2312" w:eastAsia="仿宋_GB2312" w:hAnsi="宋体" w:hint="eastAsia"/>
          <w:sz w:val="28"/>
          <w:szCs w:val="32"/>
          <w:lang w:val="zh-CN"/>
        </w:rPr>
        <w:t>月柿高接换种甜柿栽培技术规程</w:t>
      </w:r>
      <w:r w:rsidRPr="000A63E7">
        <w:rPr>
          <w:rFonts w:ascii="仿宋_GB2312" w:eastAsia="仿宋_GB2312" w:hAnsi="宋体" w:hint="eastAsia"/>
          <w:sz w:val="28"/>
          <w:szCs w:val="32"/>
          <w:lang w:val="zh-CN"/>
        </w:rPr>
        <w:t>》主要内容包括术语和定义、</w:t>
      </w:r>
      <w:r w:rsidR="000A2154" w:rsidRPr="00C30A3E">
        <w:rPr>
          <w:rFonts w:ascii="仿宋_GB2312" w:eastAsia="仿宋_GB2312" w:hAnsi="宋体" w:cs="宋体" w:hint="eastAsia"/>
          <w:kern w:val="0"/>
          <w:sz w:val="28"/>
          <w:szCs w:val="28"/>
        </w:rPr>
        <w:t>接穗品种选择、高接前准备、高接、高接后管理</w:t>
      </w:r>
      <w:r w:rsidR="009918CC" w:rsidRPr="004B3E07">
        <w:rPr>
          <w:rFonts w:ascii="仿宋_GB2312" w:eastAsia="仿宋_GB2312" w:hAnsi="宋体" w:hint="eastAsia"/>
          <w:sz w:val="28"/>
          <w:szCs w:val="32"/>
          <w:lang w:val="zh-CN"/>
        </w:rPr>
        <w:t>。</w:t>
      </w:r>
    </w:p>
    <w:p w:rsidR="001670A9" w:rsidRDefault="00BF5764" w:rsidP="00BF5764">
      <w:pPr>
        <w:ind w:firstLineChars="200" w:firstLine="562"/>
        <w:rPr>
          <w:rFonts w:ascii="仿宋_GB2312" w:eastAsia="仿宋_GB2312" w:hAnsi="宋体"/>
          <w:b/>
          <w:sz w:val="28"/>
          <w:szCs w:val="32"/>
          <w:lang w:val="zh-CN"/>
        </w:rPr>
      </w:pPr>
      <w:r w:rsidRPr="000A63E7">
        <w:rPr>
          <w:rFonts w:ascii="仿宋_GB2312" w:eastAsia="仿宋_GB2312" w:hAnsi="宋体" w:hint="eastAsia"/>
          <w:b/>
          <w:sz w:val="28"/>
          <w:szCs w:val="32"/>
          <w:lang w:val="zh-CN"/>
        </w:rPr>
        <w:t>1术语和定义</w:t>
      </w:r>
    </w:p>
    <w:p w:rsidR="001A7A69" w:rsidRDefault="001A7A69" w:rsidP="001A7A69">
      <w:pPr>
        <w:pStyle w:val="a"/>
        <w:numPr>
          <w:ilvl w:val="0"/>
          <w:numId w:val="0"/>
        </w:numPr>
        <w:ind w:firstLineChars="200" w:firstLine="562"/>
        <w:rPr>
          <w:rFonts w:ascii="仿宋_GB2312" w:eastAsia="仿宋_GB2312" w:hAnsi="宋体"/>
          <w:kern w:val="2"/>
          <w:sz w:val="28"/>
          <w:szCs w:val="32"/>
          <w:lang w:val="zh-CN"/>
        </w:rPr>
      </w:pPr>
      <w:r w:rsidRPr="001A7A69">
        <w:rPr>
          <w:rFonts w:ascii="仿宋_GB2312" w:eastAsia="仿宋_GB2312" w:hAnsi="宋体" w:hint="eastAsia"/>
          <w:b/>
          <w:kern w:val="2"/>
          <w:sz w:val="28"/>
          <w:szCs w:val="32"/>
          <w:lang w:val="zh-CN"/>
        </w:rPr>
        <w:t>甜柿：</w:t>
      </w:r>
      <w:r w:rsidRPr="001A7A69">
        <w:rPr>
          <w:rFonts w:ascii="仿宋_GB2312" w:eastAsia="仿宋_GB2312" w:hAnsi="宋体" w:hint="eastAsia"/>
          <w:kern w:val="2"/>
          <w:sz w:val="28"/>
          <w:szCs w:val="32"/>
          <w:lang w:val="zh-CN"/>
        </w:rPr>
        <w:t>甜柿也称完全甜柿，无论有无种子均可随着果实成熟在树上完成自然脱涩，果实成熟后无需任何人工脱涩处理摘下即可脆食的柿子。</w:t>
      </w:r>
    </w:p>
    <w:p w:rsidR="001A7A69" w:rsidRPr="00DC325A" w:rsidRDefault="001A7A69" w:rsidP="00DC325A">
      <w:pPr>
        <w:pStyle w:val="1"/>
        <w:ind w:firstLineChars="200" w:firstLine="440"/>
        <w:rPr>
          <w:rFonts w:ascii="仿宋_GB2312" w:eastAsia="仿宋_GB2312" w:hAnsi="宋体"/>
          <w:sz w:val="22"/>
          <w:szCs w:val="32"/>
          <w:lang w:val="zh-CN"/>
        </w:rPr>
      </w:pPr>
      <w:r w:rsidRPr="00DC325A">
        <w:rPr>
          <w:rFonts w:ascii="仿宋_GB2312" w:eastAsia="仿宋_GB2312" w:hAnsi="宋体" w:hint="eastAsia"/>
          <w:sz w:val="22"/>
          <w:szCs w:val="32"/>
          <w:lang w:val="zh-CN"/>
        </w:rPr>
        <w:t>（甜柿定义来源：Akagi T, Ikegami AK, Yonemori K. Proanthocyanidin biosynthesis of persimmon (</w:t>
      </w:r>
      <w:r w:rsidRPr="00DC325A">
        <w:rPr>
          <w:rFonts w:ascii="仿宋_GB2312" w:eastAsia="仿宋_GB2312" w:hAnsi="宋体" w:hint="eastAsia"/>
          <w:i/>
          <w:sz w:val="22"/>
          <w:szCs w:val="32"/>
          <w:lang w:val="zh-CN"/>
        </w:rPr>
        <w:t>Diospyros kaki Thunb.</w:t>
      </w:r>
      <w:r w:rsidRPr="00DC325A">
        <w:rPr>
          <w:rFonts w:ascii="仿宋_GB2312" w:eastAsia="仿宋_GB2312" w:hAnsi="宋体" w:hint="eastAsia"/>
          <w:sz w:val="22"/>
          <w:szCs w:val="32"/>
          <w:lang w:val="zh-CN"/>
        </w:rPr>
        <w:t>) fruit. Sci. Hort., 2011, 130: 373-380.）</w:t>
      </w:r>
    </w:p>
    <w:p w:rsidR="00122F32" w:rsidRDefault="00122F32" w:rsidP="00122F32">
      <w:pPr>
        <w:ind w:firstLineChars="200" w:firstLine="562"/>
        <w:rPr>
          <w:rFonts w:ascii="仿宋_GB2312" w:eastAsia="仿宋_GB2312" w:hAnsi="宋体"/>
          <w:b/>
          <w:sz w:val="28"/>
          <w:szCs w:val="28"/>
        </w:rPr>
      </w:pPr>
      <w:r w:rsidRPr="000A63E7">
        <w:rPr>
          <w:rFonts w:ascii="仿宋_GB2312" w:eastAsia="仿宋_GB2312" w:hAnsi="宋体" w:hint="eastAsia"/>
          <w:b/>
          <w:sz w:val="28"/>
          <w:szCs w:val="28"/>
        </w:rPr>
        <w:t>2</w:t>
      </w:r>
      <w:r w:rsidR="00152E1B">
        <w:rPr>
          <w:rFonts w:ascii="仿宋_GB2312" w:eastAsia="仿宋_GB2312" w:hAnsi="宋体" w:hint="eastAsia"/>
          <w:b/>
          <w:sz w:val="28"/>
          <w:szCs w:val="28"/>
        </w:rPr>
        <w:t>品种选择</w:t>
      </w:r>
    </w:p>
    <w:p w:rsidR="008614FE" w:rsidRDefault="00DD61C2" w:rsidP="00DD61C2">
      <w:pPr>
        <w:pStyle w:val="af7"/>
        <w:numPr>
          <w:ilvl w:val="0"/>
          <w:numId w:val="0"/>
        </w:numPr>
        <w:ind w:firstLineChars="200" w:firstLine="560"/>
        <w:rPr>
          <w:rFonts w:ascii="仿宋_GB2312" w:eastAsia="仿宋_GB2312" w:hAnsi="宋体"/>
          <w:sz w:val="28"/>
          <w:szCs w:val="32"/>
          <w:lang w:val="zh-CN"/>
        </w:rPr>
      </w:pPr>
      <w:r w:rsidRPr="00483A84">
        <w:rPr>
          <w:rFonts w:ascii="仿宋_GB2312" w:eastAsia="仿宋_GB2312" w:hAnsi="宋体" w:hint="eastAsia"/>
          <w:sz w:val="28"/>
          <w:szCs w:val="32"/>
          <w:lang w:val="zh-CN"/>
        </w:rPr>
        <w:t>在生产上原栽植的柿树品种常常因不适应市场要求需改接换种。但是</w:t>
      </w:r>
      <w:r w:rsidRPr="00483A84">
        <w:rPr>
          <w:rFonts w:ascii="仿宋_GB2312" w:eastAsia="仿宋_GB2312" w:hAnsi="宋体"/>
          <w:sz w:val="28"/>
          <w:szCs w:val="32"/>
          <w:lang w:val="zh-CN"/>
        </w:rPr>
        <w:t>,</w:t>
      </w:r>
      <w:r w:rsidRPr="00483A84">
        <w:rPr>
          <w:rFonts w:ascii="仿宋_GB2312" w:eastAsia="仿宋_GB2312" w:hAnsi="宋体" w:hint="eastAsia"/>
          <w:sz w:val="28"/>
          <w:szCs w:val="32"/>
          <w:lang w:val="zh-CN"/>
        </w:rPr>
        <w:t>柿树体内富含单宁</w:t>
      </w:r>
      <w:r>
        <w:rPr>
          <w:rFonts w:ascii="仿宋_GB2312" w:eastAsia="仿宋_GB2312" w:hAnsi="宋体"/>
          <w:sz w:val="28"/>
          <w:szCs w:val="32"/>
          <w:lang w:val="zh-CN"/>
        </w:rPr>
        <w:t>,</w:t>
      </w:r>
      <w:r w:rsidRPr="00483A84">
        <w:rPr>
          <w:rFonts w:ascii="仿宋_GB2312" w:eastAsia="仿宋_GB2312" w:hAnsi="宋体" w:hint="eastAsia"/>
          <w:sz w:val="28"/>
          <w:szCs w:val="32"/>
          <w:lang w:val="zh-CN"/>
        </w:rPr>
        <w:t>当砧木和按穗受伤后刀削面暴露在空气中的时间过久易氧化</w:t>
      </w:r>
      <w:r>
        <w:rPr>
          <w:rFonts w:ascii="仿宋_GB2312" w:eastAsia="仿宋_GB2312" w:hAnsi="宋体"/>
          <w:sz w:val="28"/>
          <w:szCs w:val="32"/>
          <w:lang w:val="zh-CN"/>
        </w:rPr>
        <w:t>,</w:t>
      </w:r>
      <w:r w:rsidRPr="00483A84">
        <w:rPr>
          <w:rFonts w:ascii="仿宋_GB2312" w:eastAsia="仿宋_GB2312" w:hAnsi="宋体" w:hint="eastAsia"/>
          <w:sz w:val="28"/>
          <w:szCs w:val="32"/>
          <w:lang w:val="zh-CN"/>
        </w:rPr>
        <w:t>与其他果树相比</w:t>
      </w:r>
      <w:r w:rsidRPr="00483A84">
        <w:rPr>
          <w:rFonts w:ascii="仿宋_GB2312" w:eastAsia="仿宋_GB2312" w:hAnsi="宋体"/>
          <w:sz w:val="28"/>
          <w:szCs w:val="32"/>
          <w:lang w:val="zh-CN"/>
        </w:rPr>
        <w:t>,</w:t>
      </w:r>
      <w:r w:rsidRPr="00483A84">
        <w:rPr>
          <w:rFonts w:ascii="仿宋_GB2312" w:eastAsia="仿宋_GB2312" w:hAnsi="宋体" w:hint="eastAsia"/>
          <w:sz w:val="28"/>
          <w:szCs w:val="32"/>
          <w:lang w:val="zh-CN"/>
        </w:rPr>
        <w:t>高接换种较难</w:t>
      </w:r>
      <w:r>
        <w:rPr>
          <w:rFonts w:ascii="仿宋_GB2312" w:eastAsia="仿宋_GB2312" w:hAnsi="宋体"/>
          <w:sz w:val="28"/>
          <w:szCs w:val="32"/>
          <w:lang w:val="zh-CN"/>
        </w:rPr>
        <w:t>,</w:t>
      </w:r>
      <w:r w:rsidRPr="00483A84">
        <w:rPr>
          <w:rFonts w:ascii="仿宋_GB2312" w:eastAsia="仿宋_GB2312" w:hAnsi="宋体" w:hint="eastAsia"/>
          <w:sz w:val="28"/>
          <w:szCs w:val="32"/>
          <w:lang w:val="zh-CN"/>
        </w:rPr>
        <w:t>常常因成活率不高导致高接换种失败。</w:t>
      </w:r>
      <w:r w:rsidR="00075056" w:rsidRPr="00075056">
        <w:rPr>
          <w:rFonts w:ascii="仿宋_GB2312" w:eastAsia="仿宋_GB2312" w:hAnsi="宋体" w:hint="eastAsia"/>
          <w:sz w:val="28"/>
          <w:szCs w:val="32"/>
          <w:lang w:val="zh-CN"/>
        </w:rPr>
        <w:t>桂林甜柿品种目前有</w:t>
      </w:r>
      <w:r w:rsidR="00306B56">
        <w:rPr>
          <w:rFonts w:ascii="仿宋_GB2312" w:eastAsia="仿宋_GB2312" w:hAnsi="宋体" w:hint="eastAsia"/>
          <w:sz w:val="28"/>
          <w:szCs w:val="32"/>
          <w:lang w:val="zh-CN"/>
        </w:rPr>
        <w:t>‘</w:t>
      </w:r>
      <w:r w:rsidR="00075056" w:rsidRPr="00075056">
        <w:rPr>
          <w:rFonts w:ascii="仿宋_GB2312" w:eastAsia="仿宋_GB2312" w:hAnsi="宋体" w:hint="eastAsia"/>
          <w:sz w:val="28"/>
          <w:szCs w:val="32"/>
          <w:lang w:val="zh-CN"/>
        </w:rPr>
        <w:t>太秋</w:t>
      </w:r>
      <w:r w:rsidR="00306B56">
        <w:rPr>
          <w:rFonts w:ascii="仿宋_GB2312" w:eastAsia="仿宋_GB2312" w:hAnsi="宋体" w:hint="eastAsia"/>
          <w:sz w:val="28"/>
          <w:szCs w:val="32"/>
          <w:lang w:val="zh-CN"/>
        </w:rPr>
        <w:t>’</w:t>
      </w:r>
      <w:r w:rsidR="00075056" w:rsidRPr="00075056">
        <w:rPr>
          <w:rFonts w:ascii="仿宋_GB2312" w:eastAsia="仿宋_GB2312" w:hAnsi="宋体" w:hint="eastAsia"/>
          <w:sz w:val="28"/>
          <w:szCs w:val="32"/>
          <w:lang w:val="zh-CN"/>
        </w:rPr>
        <w:t>、</w:t>
      </w:r>
      <w:r w:rsidR="00306B56">
        <w:rPr>
          <w:rFonts w:ascii="仿宋_GB2312" w:eastAsia="仿宋_GB2312" w:hAnsi="宋体" w:hint="eastAsia"/>
          <w:sz w:val="28"/>
          <w:szCs w:val="32"/>
          <w:lang w:val="zh-CN"/>
        </w:rPr>
        <w:t>‘</w:t>
      </w:r>
      <w:r w:rsidR="00075056" w:rsidRPr="00075056">
        <w:rPr>
          <w:rFonts w:ascii="仿宋_GB2312" w:eastAsia="仿宋_GB2312" w:hAnsi="宋体" w:hint="eastAsia"/>
          <w:sz w:val="28"/>
          <w:szCs w:val="32"/>
          <w:lang w:val="zh-CN"/>
        </w:rPr>
        <w:t>阳丰</w:t>
      </w:r>
      <w:r w:rsidR="00306B56">
        <w:rPr>
          <w:rFonts w:ascii="仿宋_GB2312" w:eastAsia="仿宋_GB2312" w:hAnsi="宋体" w:hint="eastAsia"/>
          <w:sz w:val="28"/>
          <w:szCs w:val="32"/>
          <w:lang w:val="zh-CN"/>
        </w:rPr>
        <w:t>’</w:t>
      </w:r>
      <w:r w:rsidR="00075056" w:rsidRPr="00075056">
        <w:rPr>
          <w:rFonts w:ascii="仿宋_GB2312" w:eastAsia="仿宋_GB2312" w:hAnsi="宋体" w:hint="eastAsia"/>
          <w:sz w:val="28"/>
          <w:szCs w:val="32"/>
          <w:lang w:val="zh-CN"/>
        </w:rPr>
        <w:t>、</w:t>
      </w:r>
      <w:r w:rsidR="00306B56">
        <w:rPr>
          <w:rFonts w:ascii="仿宋_GB2312" w:eastAsia="仿宋_GB2312" w:hAnsi="宋体" w:hint="eastAsia"/>
          <w:sz w:val="28"/>
          <w:szCs w:val="32"/>
          <w:lang w:val="zh-CN"/>
        </w:rPr>
        <w:t>‘</w:t>
      </w:r>
      <w:r w:rsidR="00075056" w:rsidRPr="00075056">
        <w:rPr>
          <w:rFonts w:ascii="仿宋_GB2312" w:eastAsia="仿宋_GB2312" w:hAnsi="宋体" w:hint="eastAsia"/>
          <w:sz w:val="28"/>
          <w:szCs w:val="32"/>
          <w:lang w:val="zh-CN"/>
        </w:rPr>
        <w:t>花御所</w:t>
      </w:r>
      <w:r w:rsidR="00306B56">
        <w:rPr>
          <w:rFonts w:ascii="仿宋_GB2312" w:eastAsia="仿宋_GB2312" w:hAnsi="宋体" w:hint="eastAsia"/>
          <w:sz w:val="28"/>
          <w:szCs w:val="32"/>
          <w:lang w:val="zh-CN"/>
        </w:rPr>
        <w:t>’</w:t>
      </w:r>
      <w:r w:rsidR="00075056" w:rsidRPr="00075056">
        <w:rPr>
          <w:rFonts w:ascii="仿宋_GB2312" w:eastAsia="仿宋_GB2312" w:hAnsi="宋体" w:hint="eastAsia"/>
          <w:sz w:val="28"/>
          <w:szCs w:val="32"/>
          <w:lang w:val="zh-CN"/>
        </w:rPr>
        <w:t>、</w:t>
      </w:r>
      <w:r w:rsidR="00306B56" w:rsidRPr="00AB2964">
        <w:rPr>
          <w:rFonts w:ascii="仿宋_GB2312" w:eastAsia="仿宋_GB2312" w:hAnsi="宋体" w:hint="eastAsia"/>
          <w:sz w:val="28"/>
          <w:szCs w:val="32"/>
          <w:lang w:val="zh-CN"/>
        </w:rPr>
        <w:t>‘</w:t>
      </w:r>
      <w:r w:rsidR="00AB2964" w:rsidRPr="00AB2964">
        <w:rPr>
          <w:rFonts w:ascii="仿宋_GB2312" w:eastAsia="仿宋_GB2312" w:hAnsi="宋体" w:hint="eastAsia"/>
          <w:sz w:val="28"/>
          <w:szCs w:val="32"/>
          <w:lang w:val="zh-CN"/>
        </w:rPr>
        <w:t>次郎</w:t>
      </w:r>
      <w:r w:rsidR="00306B56" w:rsidRPr="00AB2964">
        <w:rPr>
          <w:rFonts w:ascii="仿宋_GB2312" w:eastAsia="仿宋_GB2312" w:hAnsi="宋体" w:hint="eastAsia"/>
          <w:sz w:val="28"/>
          <w:szCs w:val="32"/>
          <w:lang w:val="zh-CN"/>
        </w:rPr>
        <w:t>’</w:t>
      </w:r>
      <w:r w:rsidR="00075056" w:rsidRPr="00075056">
        <w:rPr>
          <w:rFonts w:ascii="仿宋_GB2312" w:eastAsia="仿宋_GB2312" w:hAnsi="宋体" w:hint="eastAsia"/>
          <w:sz w:val="28"/>
          <w:szCs w:val="32"/>
          <w:lang w:val="zh-CN"/>
        </w:rPr>
        <w:t>等品种</w:t>
      </w:r>
      <w:r w:rsidR="00306B56">
        <w:rPr>
          <w:rFonts w:ascii="仿宋_GB2312" w:eastAsia="仿宋_GB2312" w:hAnsi="宋体" w:hint="eastAsia"/>
          <w:sz w:val="28"/>
          <w:szCs w:val="32"/>
          <w:lang w:val="zh-CN"/>
        </w:rPr>
        <w:t>，</w:t>
      </w:r>
      <w:r w:rsidR="00075056" w:rsidRPr="00075056">
        <w:rPr>
          <w:rFonts w:ascii="仿宋_GB2312" w:eastAsia="仿宋_GB2312" w:hAnsi="宋体" w:hint="eastAsia"/>
          <w:sz w:val="28"/>
          <w:szCs w:val="32"/>
          <w:lang w:val="zh-CN"/>
        </w:rPr>
        <w:t>主要在恭城、平乐、灵川等县种植，面积约有667 hm</w:t>
      </w:r>
      <w:r w:rsidR="00075056" w:rsidRPr="00075056">
        <w:rPr>
          <w:rFonts w:ascii="仿宋_GB2312" w:eastAsia="仿宋_GB2312" w:hAnsi="宋体" w:hint="eastAsia"/>
          <w:sz w:val="28"/>
          <w:szCs w:val="32"/>
          <w:vertAlign w:val="superscript"/>
          <w:lang w:val="zh-CN"/>
        </w:rPr>
        <w:t>2</w:t>
      </w:r>
      <w:r w:rsidR="00075056" w:rsidRPr="00075056">
        <w:rPr>
          <w:rFonts w:ascii="仿宋_GB2312" w:eastAsia="仿宋_GB2312" w:hAnsi="宋体" w:hint="eastAsia"/>
          <w:sz w:val="28"/>
          <w:szCs w:val="32"/>
          <w:lang w:val="zh-CN"/>
        </w:rPr>
        <w:t>,有新植和高接2种种植方式。尽管甜柿当前品质好、售价高、效益好、发展快</w:t>
      </w:r>
      <w:r w:rsidR="008F65DB">
        <w:rPr>
          <w:rFonts w:ascii="仿宋_GB2312" w:eastAsia="仿宋_GB2312" w:hAnsi="宋体" w:hint="eastAsia"/>
          <w:sz w:val="28"/>
          <w:szCs w:val="32"/>
          <w:lang w:val="zh-CN"/>
        </w:rPr>
        <w:t>，</w:t>
      </w:r>
      <w:r w:rsidR="00075056" w:rsidRPr="00075056">
        <w:rPr>
          <w:rFonts w:ascii="仿宋_GB2312" w:eastAsia="仿宋_GB2312" w:hAnsi="宋体" w:hint="eastAsia"/>
          <w:sz w:val="28"/>
          <w:szCs w:val="32"/>
          <w:lang w:val="zh-CN"/>
        </w:rPr>
        <w:t>但</w:t>
      </w:r>
      <w:r w:rsidR="008F65DB">
        <w:rPr>
          <w:rFonts w:ascii="仿宋_GB2312" w:eastAsia="仿宋_GB2312" w:hAnsi="宋体" w:hint="eastAsia"/>
          <w:sz w:val="28"/>
          <w:szCs w:val="32"/>
          <w:lang w:val="zh-CN"/>
        </w:rPr>
        <w:t>甜柿高接也</w:t>
      </w:r>
      <w:r w:rsidR="00075056" w:rsidRPr="00075056">
        <w:rPr>
          <w:rFonts w:ascii="仿宋_GB2312" w:eastAsia="仿宋_GB2312" w:hAnsi="宋体" w:hint="eastAsia"/>
          <w:sz w:val="28"/>
          <w:szCs w:val="32"/>
          <w:lang w:val="zh-CN"/>
        </w:rPr>
        <w:t>暴露出了不少问题;</w:t>
      </w:r>
      <w:r w:rsidR="00164500">
        <w:rPr>
          <w:rFonts w:ascii="仿宋_GB2312" w:eastAsia="仿宋_GB2312" w:hAnsi="宋体" w:hint="eastAsia"/>
          <w:sz w:val="28"/>
          <w:szCs w:val="32"/>
          <w:lang w:val="zh-CN"/>
        </w:rPr>
        <w:t>如月柿高接太秋不亲和、次郎果实易开裂，</w:t>
      </w:r>
      <w:r w:rsidR="00075056" w:rsidRPr="00075056">
        <w:rPr>
          <w:rFonts w:ascii="仿宋_GB2312" w:eastAsia="仿宋_GB2312" w:hAnsi="宋体" w:hint="eastAsia"/>
          <w:sz w:val="28"/>
          <w:szCs w:val="32"/>
          <w:lang w:val="zh-CN"/>
        </w:rPr>
        <w:t>规范管理技术缺乏、单产低,早采等。</w:t>
      </w:r>
      <w:r w:rsidR="00164500">
        <w:rPr>
          <w:rFonts w:ascii="仿宋_GB2312" w:eastAsia="仿宋_GB2312" w:hAnsi="宋体" w:hint="eastAsia"/>
          <w:sz w:val="28"/>
          <w:szCs w:val="32"/>
          <w:lang w:val="zh-CN"/>
        </w:rPr>
        <w:t>项目编制组经调查对比月柿高接甜柿亲和情况和产量（表1</w:t>
      </w:r>
      <w:r w:rsidR="001F0D50">
        <w:rPr>
          <w:rFonts w:ascii="仿宋_GB2312" w:eastAsia="仿宋_GB2312" w:hAnsi="宋体" w:hint="eastAsia"/>
          <w:sz w:val="28"/>
          <w:szCs w:val="32"/>
          <w:lang w:val="zh-CN"/>
        </w:rPr>
        <w:t>、表</w:t>
      </w:r>
      <w:r w:rsidR="00164500">
        <w:rPr>
          <w:rFonts w:ascii="仿宋_GB2312" w:eastAsia="仿宋_GB2312" w:hAnsi="宋体" w:hint="eastAsia"/>
          <w:sz w:val="28"/>
          <w:szCs w:val="32"/>
          <w:lang w:val="zh-CN"/>
        </w:rPr>
        <w:t>2）等指标，得出‘月柿’高接换种适宜选择‘阳丰’甜柿、‘花御所’甜柿。</w:t>
      </w:r>
    </w:p>
    <w:p w:rsidR="00617BA0" w:rsidRPr="00617BA0" w:rsidRDefault="00617BA0" w:rsidP="00DA6DAB">
      <w:pPr>
        <w:pStyle w:val="af7"/>
        <w:numPr>
          <w:ilvl w:val="0"/>
          <w:numId w:val="0"/>
        </w:numPr>
        <w:spacing w:afterLines="50"/>
        <w:jc w:val="center"/>
        <w:rPr>
          <w:rFonts w:ascii="仿宋_GB2312" w:eastAsia="仿宋_GB2312" w:hAnsi="宋体"/>
          <w:b/>
          <w:bCs/>
          <w:sz w:val="44"/>
          <w:szCs w:val="32"/>
          <w:lang w:val="zh-CN"/>
        </w:rPr>
      </w:pPr>
      <w:r w:rsidRPr="00617BA0">
        <w:rPr>
          <w:rFonts w:ascii="仿宋_GB2312" w:eastAsia="仿宋_GB2312" w:hAnsi="宋体" w:hint="eastAsia"/>
          <w:b/>
          <w:bCs/>
          <w:sz w:val="24"/>
          <w:szCs w:val="18"/>
          <w:lang w:val="zh-CN"/>
        </w:rPr>
        <w:lastRenderedPageBreak/>
        <w:t>表1：</w:t>
      </w:r>
      <w:r w:rsidRPr="00617BA0">
        <w:rPr>
          <w:rFonts w:ascii="仿宋_GB2312" w:eastAsia="仿宋_GB2312" w:hAnsi="黑体" w:hint="eastAsia"/>
          <w:b/>
          <w:bCs/>
          <w:sz w:val="24"/>
          <w:szCs w:val="18"/>
        </w:rPr>
        <w:t>2018-2019年恭城县甜柿种植现状调查表</w:t>
      </w:r>
    </w:p>
    <w:tbl>
      <w:tblPr>
        <w:tblStyle w:val="af9"/>
        <w:tblW w:w="9458" w:type="dxa"/>
        <w:jc w:val="center"/>
        <w:tblInd w:w="-572" w:type="dxa"/>
        <w:tblLook w:val="04A0"/>
      </w:tblPr>
      <w:tblGrid>
        <w:gridCol w:w="654"/>
        <w:gridCol w:w="1473"/>
        <w:gridCol w:w="708"/>
        <w:gridCol w:w="993"/>
        <w:gridCol w:w="986"/>
        <w:gridCol w:w="713"/>
        <w:gridCol w:w="874"/>
        <w:gridCol w:w="709"/>
        <w:gridCol w:w="1185"/>
        <w:gridCol w:w="1185"/>
      </w:tblGrid>
      <w:tr w:rsidR="00617BA0" w:rsidRPr="00617BA0" w:rsidTr="00617BA0">
        <w:trPr>
          <w:trHeight w:val="280"/>
          <w:jc w:val="center"/>
        </w:trPr>
        <w:tc>
          <w:tcPr>
            <w:tcW w:w="654" w:type="dxa"/>
            <w:noWrap/>
          </w:tcPr>
          <w:p w:rsidR="00617BA0" w:rsidRPr="00617BA0" w:rsidRDefault="00617BA0" w:rsidP="007248A2">
            <w:pPr>
              <w:jc w:val="center"/>
              <w:rPr>
                <w:rFonts w:ascii="仿宋_GB2312" w:eastAsia="仿宋_GB2312" w:hAnsiTheme="minorEastAsia"/>
                <w:b/>
                <w:sz w:val="18"/>
                <w:szCs w:val="18"/>
              </w:rPr>
            </w:pPr>
            <w:r w:rsidRPr="00617BA0">
              <w:rPr>
                <w:rFonts w:ascii="仿宋_GB2312" w:eastAsia="仿宋_GB2312" w:hAnsiTheme="minorEastAsia" w:hint="eastAsia"/>
                <w:b/>
                <w:sz w:val="18"/>
                <w:szCs w:val="18"/>
              </w:rPr>
              <w:t>果园</w:t>
            </w:r>
          </w:p>
          <w:p w:rsidR="00617BA0" w:rsidRPr="00617BA0" w:rsidRDefault="00617BA0" w:rsidP="007248A2">
            <w:pPr>
              <w:jc w:val="center"/>
              <w:rPr>
                <w:rFonts w:ascii="仿宋_GB2312" w:eastAsia="仿宋_GB2312" w:hAnsiTheme="minorEastAsia"/>
                <w:b/>
                <w:sz w:val="18"/>
                <w:szCs w:val="18"/>
              </w:rPr>
            </w:pPr>
            <w:r w:rsidRPr="00617BA0">
              <w:rPr>
                <w:rFonts w:ascii="仿宋_GB2312" w:eastAsia="仿宋_GB2312" w:hAnsiTheme="minorEastAsia" w:hint="eastAsia"/>
                <w:b/>
                <w:sz w:val="18"/>
                <w:szCs w:val="18"/>
              </w:rPr>
              <w:t>编号</w:t>
            </w:r>
          </w:p>
        </w:tc>
        <w:tc>
          <w:tcPr>
            <w:tcW w:w="1473" w:type="dxa"/>
            <w:noWrap/>
          </w:tcPr>
          <w:p w:rsidR="00617BA0" w:rsidRPr="00617BA0" w:rsidRDefault="00617BA0" w:rsidP="007248A2">
            <w:pPr>
              <w:jc w:val="center"/>
              <w:rPr>
                <w:rFonts w:ascii="仿宋_GB2312" w:eastAsia="仿宋_GB2312" w:hAnsiTheme="minorEastAsia"/>
                <w:b/>
                <w:sz w:val="18"/>
                <w:szCs w:val="18"/>
              </w:rPr>
            </w:pPr>
            <w:r w:rsidRPr="00617BA0">
              <w:rPr>
                <w:rFonts w:ascii="仿宋_GB2312" w:eastAsia="仿宋_GB2312" w:hAnsiTheme="minorEastAsia" w:hint="eastAsia"/>
                <w:b/>
                <w:sz w:val="18"/>
                <w:szCs w:val="18"/>
              </w:rPr>
              <w:t>果园</w:t>
            </w:r>
          </w:p>
          <w:p w:rsidR="00617BA0" w:rsidRPr="00617BA0" w:rsidRDefault="00617BA0" w:rsidP="007248A2">
            <w:pPr>
              <w:jc w:val="center"/>
              <w:rPr>
                <w:rFonts w:ascii="仿宋_GB2312" w:eastAsia="仿宋_GB2312" w:hAnsiTheme="minorEastAsia"/>
                <w:b/>
                <w:sz w:val="18"/>
                <w:szCs w:val="18"/>
              </w:rPr>
            </w:pPr>
            <w:r w:rsidRPr="00617BA0">
              <w:rPr>
                <w:rFonts w:ascii="仿宋_GB2312" w:eastAsia="仿宋_GB2312" w:hAnsiTheme="minorEastAsia" w:hint="eastAsia"/>
                <w:b/>
                <w:sz w:val="18"/>
                <w:szCs w:val="18"/>
              </w:rPr>
              <w:t>地址</w:t>
            </w:r>
          </w:p>
        </w:tc>
        <w:tc>
          <w:tcPr>
            <w:tcW w:w="708" w:type="dxa"/>
            <w:noWrap/>
          </w:tcPr>
          <w:p w:rsidR="00617BA0" w:rsidRPr="00617BA0" w:rsidRDefault="00617BA0" w:rsidP="007248A2">
            <w:pPr>
              <w:jc w:val="center"/>
              <w:rPr>
                <w:rFonts w:ascii="仿宋_GB2312" w:eastAsia="仿宋_GB2312" w:hAnsiTheme="minorEastAsia"/>
                <w:b/>
                <w:sz w:val="18"/>
                <w:szCs w:val="18"/>
              </w:rPr>
            </w:pPr>
            <w:r w:rsidRPr="00617BA0">
              <w:rPr>
                <w:rFonts w:ascii="仿宋_GB2312" w:eastAsia="仿宋_GB2312" w:hAnsiTheme="minorEastAsia" w:hint="eastAsia"/>
                <w:b/>
                <w:sz w:val="18"/>
                <w:szCs w:val="18"/>
              </w:rPr>
              <w:t>甜柿</w:t>
            </w:r>
          </w:p>
          <w:p w:rsidR="00617BA0" w:rsidRPr="00617BA0" w:rsidRDefault="00617BA0" w:rsidP="007248A2">
            <w:pPr>
              <w:jc w:val="center"/>
              <w:rPr>
                <w:rFonts w:ascii="仿宋_GB2312" w:eastAsia="仿宋_GB2312" w:hAnsiTheme="minorEastAsia"/>
                <w:b/>
                <w:sz w:val="18"/>
                <w:szCs w:val="18"/>
              </w:rPr>
            </w:pPr>
            <w:r w:rsidRPr="00617BA0">
              <w:rPr>
                <w:rFonts w:ascii="仿宋_GB2312" w:eastAsia="仿宋_GB2312" w:hAnsiTheme="minorEastAsia" w:hint="eastAsia"/>
                <w:b/>
                <w:sz w:val="18"/>
                <w:szCs w:val="18"/>
              </w:rPr>
              <w:t>品种</w:t>
            </w:r>
          </w:p>
        </w:tc>
        <w:tc>
          <w:tcPr>
            <w:tcW w:w="993" w:type="dxa"/>
            <w:noWrap/>
          </w:tcPr>
          <w:p w:rsidR="00617BA0" w:rsidRPr="00617BA0" w:rsidRDefault="00617BA0" w:rsidP="007248A2">
            <w:pPr>
              <w:jc w:val="center"/>
              <w:rPr>
                <w:rFonts w:ascii="仿宋_GB2312" w:eastAsia="仿宋_GB2312" w:hAnsiTheme="minorEastAsia"/>
                <w:b/>
                <w:sz w:val="18"/>
                <w:szCs w:val="18"/>
              </w:rPr>
            </w:pPr>
            <w:r w:rsidRPr="00617BA0">
              <w:rPr>
                <w:rFonts w:ascii="仿宋_GB2312" w:eastAsia="仿宋_GB2312" w:hAnsiTheme="minorEastAsia" w:hint="eastAsia"/>
                <w:b/>
                <w:sz w:val="18"/>
                <w:szCs w:val="18"/>
              </w:rPr>
              <w:t>种植时间（y）</w:t>
            </w:r>
          </w:p>
        </w:tc>
        <w:tc>
          <w:tcPr>
            <w:tcW w:w="964" w:type="dxa"/>
            <w:noWrap/>
          </w:tcPr>
          <w:p w:rsidR="00617BA0" w:rsidRPr="00617BA0" w:rsidRDefault="00617BA0" w:rsidP="007248A2">
            <w:pPr>
              <w:jc w:val="center"/>
              <w:rPr>
                <w:rFonts w:ascii="仿宋_GB2312" w:eastAsia="仿宋_GB2312" w:hAnsiTheme="minorEastAsia"/>
                <w:b/>
                <w:sz w:val="18"/>
                <w:szCs w:val="18"/>
              </w:rPr>
            </w:pPr>
            <w:r w:rsidRPr="00617BA0">
              <w:rPr>
                <w:rFonts w:ascii="仿宋_GB2312" w:eastAsia="仿宋_GB2312" w:hAnsiTheme="minorEastAsia" w:hint="eastAsia"/>
                <w:b/>
                <w:sz w:val="18"/>
                <w:szCs w:val="18"/>
              </w:rPr>
              <w:t>种植面积（667m</w:t>
            </w:r>
            <w:r w:rsidRPr="00617BA0">
              <w:rPr>
                <w:rFonts w:ascii="仿宋_GB2312" w:eastAsia="仿宋_GB2312" w:hAnsiTheme="minorEastAsia" w:hint="eastAsia"/>
                <w:b/>
                <w:sz w:val="18"/>
                <w:szCs w:val="18"/>
                <w:vertAlign w:val="superscript"/>
              </w:rPr>
              <w:t>2</w:t>
            </w:r>
            <w:r w:rsidRPr="00617BA0">
              <w:rPr>
                <w:rFonts w:ascii="仿宋_GB2312" w:eastAsia="仿宋_GB2312" w:hAnsiTheme="minorEastAsia" w:hint="eastAsia"/>
                <w:b/>
                <w:sz w:val="18"/>
                <w:szCs w:val="18"/>
              </w:rPr>
              <w:t>）</w:t>
            </w:r>
          </w:p>
        </w:tc>
        <w:tc>
          <w:tcPr>
            <w:tcW w:w="713" w:type="dxa"/>
            <w:noWrap/>
          </w:tcPr>
          <w:p w:rsidR="00617BA0" w:rsidRPr="00617BA0" w:rsidRDefault="00617BA0" w:rsidP="007248A2">
            <w:pPr>
              <w:jc w:val="center"/>
              <w:rPr>
                <w:rFonts w:ascii="仿宋_GB2312" w:eastAsia="仿宋_GB2312" w:hAnsiTheme="minorEastAsia"/>
                <w:b/>
                <w:sz w:val="18"/>
                <w:szCs w:val="18"/>
              </w:rPr>
            </w:pPr>
            <w:r w:rsidRPr="00617BA0">
              <w:rPr>
                <w:rFonts w:ascii="仿宋_GB2312" w:eastAsia="仿宋_GB2312" w:hAnsiTheme="minorEastAsia" w:hint="eastAsia"/>
                <w:b/>
                <w:sz w:val="18"/>
                <w:szCs w:val="18"/>
              </w:rPr>
              <w:t>砧木</w:t>
            </w:r>
          </w:p>
          <w:p w:rsidR="00617BA0" w:rsidRPr="00617BA0" w:rsidRDefault="00617BA0" w:rsidP="007248A2">
            <w:pPr>
              <w:jc w:val="center"/>
              <w:rPr>
                <w:rFonts w:ascii="仿宋_GB2312" w:eastAsia="仿宋_GB2312" w:hAnsiTheme="minorEastAsia"/>
                <w:b/>
                <w:sz w:val="18"/>
                <w:szCs w:val="18"/>
              </w:rPr>
            </w:pPr>
            <w:r w:rsidRPr="00617BA0">
              <w:rPr>
                <w:rFonts w:ascii="仿宋_GB2312" w:eastAsia="仿宋_GB2312" w:hAnsiTheme="minorEastAsia" w:hint="eastAsia"/>
                <w:b/>
                <w:sz w:val="18"/>
                <w:szCs w:val="18"/>
              </w:rPr>
              <w:t>类型</w:t>
            </w:r>
          </w:p>
        </w:tc>
        <w:tc>
          <w:tcPr>
            <w:tcW w:w="874" w:type="dxa"/>
            <w:noWrap/>
            <w:vAlign w:val="center"/>
          </w:tcPr>
          <w:p w:rsidR="00617BA0" w:rsidRPr="00617BA0" w:rsidRDefault="00617BA0" w:rsidP="007248A2">
            <w:pPr>
              <w:jc w:val="center"/>
              <w:rPr>
                <w:rFonts w:ascii="仿宋_GB2312" w:eastAsia="仿宋_GB2312" w:hAnsiTheme="minorEastAsia"/>
                <w:b/>
                <w:sz w:val="18"/>
                <w:szCs w:val="18"/>
              </w:rPr>
            </w:pPr>
            <w:r w:rsidRPr="00617BA0">
              <w:rPr>
                <w:rFonts w:ascii="仿宋_GB2312" w:eastAsia="仿宋_GB2312" w:hAnsiTheme="minorEastAsia" w:hint="eastAsia"/>
                <w:b/>
                <w:sz w:val="18"/>
                <w:szCs w:val="18"/>
              </w:rPr>
              <w:t>嫁接口</w:t>
            </w:r>
          </w:p>
        </w:tc>
        <w:tc>
          <w:tcPr>
            <w:tcW w:w="709" w:type="dxa"/>
            <w:noWrap/>
            <w:vAlign w:val="center"/>
          </w:tcPr>
          <w:p w:rsidR="00617BA0" w:rsidRPr="00617BA0" w:rsidRDefault="00617BA0" w:rsidP="007248A2">
            <w:pPr>
              <w:jc w:val="center"/>
              <w:rPr>
                <w:rFonts w:ascii="仿宋_GB2312" w:eastAsia="仿宋_GB2312" w:hAnsiTheme="minorEastAsia"/>
                <w:b/>
                <w:sz w:val="18"/>
                <w:szCs w:val="18"/>
              </w:rPr>
            </w:pPr>
            <w:r w:rsidRPr="00617BA0">
              <w:rPr>
                <w:rFonts w:ascii="仿宋_GB2312" w:eastAsia="仿宋_GB2312" w:hAnsiTheme="minorEastAsia" w:hint="eastAsia"/>
                <w:b/>
                <w:sz w:val="18"/>
                <w:szCs w:val="18"/>
              </w:rPr>
              <w:t>树势</w:t>
            </w:r>
          </w:p>
        </w:tc>
        <w:tc>
          <w:tcPr>
            <w:tcW w:w="1185" w:type="dxa"/>
            <w:noWrap/>
          </w:tcPr>
          <w:p w:rsidR="00617BA0" w:rsidRPr="00617BA0" w:rsidRDefault="00617BA0" w:rsidP="007248A2">
            <w:pPr>
              <w:jc w:val="center"/>
              <w:rPr>
                <w:rFonts w:ascii="仿宋_GB2312" w:eastAsia="仿宋_GB2312" w:hAnsiTheme="minorEastAsia"/>
                <w:b/>
                <w:sz w:val="18"/>
                <w:szCs w:val="18"/>
              </w:rPr>
            </w:pPr>
            <w:r w:rsidRPr="00617BA0">
              <w:rPr>
                <w:rFonts w:ascii="仿宋_GB2312" w:eastAsia="仿宋_GB2312" w:hAnsiTheme="minorEastAsia" w:hint="eastAsia"/>
                <w:b/>
                <w:sz w:val="18"/>
                <w:szCs w:val="18"/>
              </w:rPr>
              <w:t>2018年单产(kg/667m</w:t>
            </w:r>
            <w:r w:rsidRPr="00617BA0">
              <w:rPr>
                <w:rFonts w:ascii="仿宋_GB2312" w:eastAsia="仿宋_GB2312" w:hAnsiTheme="minorEastAsia" w:hint="eastAsia"/>
                <w:b/>
                <w:sz w:val="18"/>
                <w:szCs w:val="18"/>
                <w:vertAlign w:val="superscript"/>
              </w:rPr>
              <w:t>2</w:t>
            </w:r>
            <w:r w:rsidRPr="00617BA0">
              <w:rPr>
                <w:rFonts w:ascii="仿宋_GB2312" w:eastAsia="仿宋_GB2312" w:hAnsiTheme="minorEastAsia" w:hint="eastAsia"/>
                <w:b/>
                <w:sz w:val="18"/>
                <w:szCs w:val="18"/>
              </w:rPr>
              <w:t>)</w:t>
            </w:r>
          </w:p>
        </w:tc>
        <w:tc>
          <w:tcPr>
            <w:tcW w:w="1185" w:type="dxa"/>
            <w:noWrap/>
          </w:tcPr>
          <w:p w:rsidR="00617BA0" w:rsidRPr="00617BA0" w:rsidRDefault="00617BA0" w:rsidP="007248A2">
            <w:pPr>
              <w:jc w:val="center"/>
              <w:rPr>
                <w:rFonts w:ascii="仿宋_GB2312" w:eastAsia="仿宋_GB2312" w:hAnsiTheme="minorEastAsia"/>
                <w:b/>
                <w:sz w:val="18"/>
                <w:szCs w:val="18"/>
              </w:rPr>
            </w:pPr>
            <w:r w:rsidRPr="00617BA0">
              <w:rPr>
                <w:rFonts w:ascii="仿宋_GB2312" w:eastAsia="仿宋_GB2312" w:hAnsiTheme="minorEastAsia" w:hint="eastAsia"/>
                <w:b/>
                <w:sz w:val="18"/>
                <w:szCs w:val="18"/>
              </w:rPr>
              <w:t>2019年单产(kg/667m</w:t>
            </w:r>
            <w:r w:rsidRPr="00617BA0">
              <w:rPr>
                <w:rFonts w:ascii="仿宋_GB2312" w:eastAsia="仿宋_GB2312" w:hAnsiTheme="minorEastAsia" w:hint="eastAsia"/>
                <w:b/>
                <w:sz w:val="18"/>
                <w:szCs w:val="18"/>
                <w:vertAlign w:val="superscript"/>
              </w:rPr>
              <w:t>2</w:t>
            </w:r>
            <w:r w:rsidRPr="00617BA0">
              <w:rPr>
                <w:rFonts w:ascii="仿宋_GB2312" w:eastAsia="仿宋_GB2312" w:hAnsiTheme="minorEastAsia" w:hint="eastAsia"/>
                <w:b/>
                <w:sz w:val="18"/>
                <w:szCs w:val="18"/>
              </w:rPr>
              <w:t>)</w:t>
            </w:r>
          </w:p>
        </w:tc>
      </w:tr>
      <w:tr w:rsidR="00617BA0" w:rsidRPr="00617BA0" w:rsidTr="00617BA0">
        <w:trPr>
          <w:trHeight w:val="280"/>
          <w:jc w:val="center"/>
        </w:trPr>
        <w:tc>
          <w:tcPr>
            <w:tcW w:w="65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1</w:t>
            </w:r>
          </w:p>
        </w:tc>
        <w:tc>
          <w:tcPr>
            <w:tcW w:w="147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莲花镇兰洞村</w:t>
            </w:r>
          </w:p>
        </w:tc>
        <w:tc>
          <w:tcPr>
            <w:tcW w:w="708"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太秋</w:t>
            </w:r>
          </w:p>
        </w:tc>
        <w:tc>
          <w:tcPr>
            <w:tcW w:w="99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2017</w:t>
            </w:r>
          </w:p>
        </w:tc>
        <w:tc>
          <w:tcPr>
            <w:tcW w:w="96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12</w:t>
            </w:r>
          </w:p>
        </w:tc>
        <w:tc>
          <w:tcPr>
            <w:tcW w:w="71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月柿</w:t>
            </w:r>
          </w:p>
        </w:tc>
        <w:tc>
          <w:tcPr>
            <w:tcW w:w="87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肿大</w:t>
            </w:r>
          </w:p>
        </w:tc>
        <w:tc>
          <w:tcPr>
            <w:tcW w:w="709"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中等</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160</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300</w:t>
            </w:r>
          </w:p>
        </w:tc>
      </w:tr>
      <w:tr w:rsidR="00617BA0" w:rsidRPr="00617BA0" w:rsidTr="00617BA0">
        <w:trPr>
          <w:trHeight w:val="280"/>
          <w:jc w:val="center"/>
        </w:trPr>
        <w:tc>
          <w:tcPr>
            <w:tcW w:w="65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2</w:t>
            </w:r>
          </w:p>
        </w:tc>
        <w:tc>
          <w:tcPr>
            <w:tcW w:w="147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莲花镇兰洞村</w:t>
            </w:r>
          </w:p>
        </w:tc>
        <w:tc>
          <w:tcPr>
            <w:tcW w:w="708"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太秋</w:t>
            </w:r>
          </w:p>
        </w:tc>
        <w:tc>
          <w:tcPr>
            <w:tcW w:w="99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2017</w:t>
            </w:r>
          </w:p>
        </w:tc>
        <w:tc>
          <w:tcPr>
            <w:tcW w:w="96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20</w:t>
            </w:r>
          </w:p>
        </w:tc>
        <w:tc>
          <w:tcPr>
            <w:tcW w:w="71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月柿</w:t>
            </w:r>
          </w:p>
        </w:tc>
        <w:tc>
          <w:tcPr>
            <w:tcW w:w="87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肿大</w:t>
            </w:r>
          </w:p>
        </w:tc>
        <w:tc>
          <w:tcPr>
            <w:tcW w:w="709"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中等</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160</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400</w:t>
            </w:r>
          </w:p>
        </w:tc>
      </w:tr>
      <w:tr w:rsidR="00617BA0" w:rsidRPr="00617BA0" w:rsidTr="00617BA0">
        <w:trPr>
          <w:trHeight w:val="280"/>
          <w:jc w:val="center"/>
        </w:trPr>
        <w:tc>
          <w:tcPr>
            <w:tcW w:w="65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3</w:t>
            </w:r>
          </w:p>
        </w:tc>
        <w:tc>
          <w:tcPr>
            <w:tcW w:w="147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莲花镇兰洞村</w:t>
            </w:r>
          </w:p>
        </w:tc>
        <w:tc>
          <w:tcPr>
            <w:tcW w:w="708"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太秋</w:t>
            </w:r>
          </w:p>
        </w:tc>
        <w:tc>
          <w:tcPr>
            <w:tcW w:w="99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2017</w:t>
            </w:r>
          </w:p>
        </w:tc>
        <w:tc>
          <w:tcPr>
            <w:tcW w:w="96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15</w:t>
            </w:r>
          </w:p>
        </w:tc>
        <w:tc>
          <w:tcPr>
            <w:tcW w:w="71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月柿</w:t>
            </w:r>
          </w:p>
        </w:tc>
        <w:tc>
          <w:tcPr>
            <w:tcW w:w="87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肿大</w:t>
            </w:r>
          </w:p>
        </w:tc>
        <w:tc>
          <w:tcPr>
            <w:tcW w:w="709"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中等</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100</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500</w:t>
            </w:r>
          </w:p>
        </w:tc>
      </w:tr>
      <w:tr w:rsidR="00617BA0" w:rsidRPr="00617BA0" w:rsidTr="00617BA0">
        <w:trPr>
          <w:trHeight w:val="280"/>
          <w:jc w:val="center"/>
        </w:trPr>
        <w:tc>
          <w:tcPr>
            <w:tcW w:w="65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4</w:t>
            </w:r>
          </w:p>
        </w:tc>
        <w:tc>
          <w:tcPr>
            <w:tcW w:w="147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莲花镇兰洞村</w:t>
            </w:r>
          </w:p>
        </w:tc>
        <w:tc>
          <w:tcPr>
            <w:tcW w:w="708"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太秋</w:t>
            </w:r>
          </w:p>
        </w:tc>
        <w:tc>
          <w:tcPr>
            <w:tcW w:w="99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2017</w:t>
            </w:r>
          </w:p>
        </w:tc>
        <w:tc>
          <w:tcPr>
            <w:tcW w:w="96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20</w:t>
            </w:r>
          </w:p>
        </w:tc>
        <w:tc>
          <w:tcPr>
            <w:tcW w:w="71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月柿</w:t>
            </w:r>
          </w:p>
        </w:tc>
        <w:tc>
          <w:tcPr>
            <w:tcW w:w="87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肿大</w:t>
            </w:r>
          </w:p>
        </w:tc>
        <w:tc>
          <w:tcPr>
            <w:tcW w:w="709"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中等</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100</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200</w:t>
            </w:r>
          </w:p>
        </w:tc>
      </w:tr>
      <w:tr w:rsidR="00617BA0" w:rsidRPr="00617BA0" w:rsidTr="00617BA0">
        <w:trPr>
          <w:trHeight w:val="280"/>
          <w:jc w:val="center"/>
        </w:trPr>
        <w:tc>
          <w:tcPr>
            <w:tcW w:w="65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5</w:t>
            </w:r>
          </w:p>
        </w:tc>
        <w:tc>
          <w:tcPr>
            <w:tcW w:w="147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莲花镇兰洞村</w:t>
            </w:r>
          </w:p>
        </w:tc>
        <w:tc>
          <w:tcPr>
            <w:tcW w:w="708"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太秋</w:t>
            </w:r>
          </w:p>
        </w:tc>
        <w:tc>
          <w:tcPr>
            <w:tcW w:w="99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2017</w:t>
            </w:r>
          </w:p>
        </w:tc>
        <w:tc>
          <w:tcPr>
            <w:tcW w:w="96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20</w:t>
            </w:r>
          </w:p>
        </w:tc>
        <w:tc>
          <w:tcPr>
            <w:tcW w:w="71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月柿</w:t>
            </w:r>
          </w:p>
        </w:tc>
        <w:tc>
          <w:tcPr>
            <w:tcW w:w="87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肿大</w:t>
            </w:r>
          </w:p>
        </w:tc>
        <w:tc>
          <w:tcPr>
            <w:tcW w:w="709"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中等</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120</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500</w:t>
            </w:r>
          </w:p>
        </w:tc>
      </w:tr>
      <w:tr w:rsidR="00617BA0" w:rsidRPr="00617BA0" w:rsidTr="00617BA0">
        <w:trPr>
          <w:trHeight w:val="280"/>
          <w:jc w:val="center"/>
        </w:trPr>
        <w:tc>
          <w:tcPr>
            <w:tcW w:w="65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6</w:t>
            </w:r>
          </w:p>
        </w:tc>
        <w:tc>
          <w:tcPr>
            <w:tcW w:w="147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莲花镇兰洞村</w:t>
            </w:r>
          </w:p>
        </w:tc>
        <w:tc>
          <w:tcPr>
            <w:tcW w:w="708"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太秋</w:t>
            </w:r>
          </w:p>
        </w:tc>
        <w:tc>
          <w:tcPr>
            <w:tcW w:w="99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2017</w:t>
            </w:r>
          </w:p>
        </w:tc>
        <w:tc>
          <w:tcPr>
            <w:tcW w:w="96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3</w:t>
            </w:r>
          </w:p>
        </w:tc>
        <w:tc>
          <w:tcPr>
            <w:tcW w:w="71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月柿</w:t>
            </w:r>
          </w:p>
        </w:tc>
        <w:tc>
          <w:tcPr>
            <w:tcW w:w="87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肿大</w:t>
            </w:r>
          </w:p>
        </w:tc>
        <w:tc>
          <w:tcPr>
            <w:tcW w:w="709"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中等</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500</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300</w:t>
            </w:r>
          </w:p>
        </w:tc>
      </w:tr>
      <w:tr w:rsidR="00617BA0" w:rsidRPr="00617BA0" w:rsidTr="00617BA0">
        <w:trPr>
          <w:trHeight w:val="280"/>
          <w:jc w:val="center"/>
        </w:trPr>
        <w:tc>
          <w:tcPr>
            <w:tcW w:w="65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7</w:t>
            </w:r>
          </w:p>
        </w:tc>
        <w:tc>
          <w:tcPr>
            <w:tcW w:w="147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莲花镇兰洞村</w:t>
            </w:r>
          </w:p>
        </w:tc>
        <w:tc>
          <w:tcPr>
            <w:tcW w:w="708"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太秋</w:t>
            </w:r>
          </w:p>
        </w:tc>
        <w:tc>
          <w:tcPr>
            <w:tcW w:w="99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2017</w:t>
            </w:r>
          </w:p>
        </w:tc>
        <w:tc>
          <w:tcPr>
            <w:tcW w:w="96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15</w:t>
            </w:r>
          </w:p>
        </w:tc>
        <w:tc>
          <w:tcPr>
            <w:tcW w:w="71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野柿</w:t>
            </w:r>
          </w:p>
        </w:tc>
        <w:tc>
          <w:tcPr>
            <w:tcW w:w="87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愈合好</w:t>
            </w:r>
          </w:p>
        </w:tc>
        <w:tc>
          <w:tcPr>
            <w:tcW w:w="709"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中等</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160</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500</w:t>
            </w:r>
          </w:p>
        </w:tc>
      </w:tr>
      <w:tr w:rsidR="00617BA0" w:rsidRPr="00617BA0" w:rsidTr="00617BA0">
        <w:trPr>
          <w:trHeight w:val="280"/>
          <w:jc w:val="center"/>
        </w:trPr>
        <w:tc>
          <w:tcPr>
            <w:tcW w:w="65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8</w:t>
            </w:r>
          </w:p>
        </w:tc>
        <w:tc>
          <w:tcPr>
            <w:tcW w:w="147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莲花镇兰洞村</w:t>
            </w:r>
          </w:p>
        </w:tc>
        <w:tc>
          <w:tcPr>
            <w:tcW w:w="708"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太秋</w:t>
            </w:r>
          </w:p>
        </w:tc>
        <w:tc>
          <w:tcPr>
            <w:tcW w:w="99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2017</w:t>
            </w:r>
          </w:p>
        </w:tc>
        <w:tc>
          <w:tcPr>
            <w:tcW w:w="96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0.5</w:t>
            </w:r>
          </w:p>
        </w:tc>
        <w:tc>
          <w:tcPr>
            <w:tcW w:w="71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野柿</w:t>
            </w:r>
          </w:p>
        </w:tc>
        <w:tc>
          <w:tcPr>
            <w:tcW w:w="87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愈合好</w:t>
            </w:r>
          </w:p>
        </w:tc>
        <w:tc>
          <w:tcPr>
            <w:tcW w:w="709"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中等</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100</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100</w:t>
            </w:r>
          </w:p>
        </w:tc>
      </w:tr>
      <w:tr w:rsidR="00617BA0" w:rsidRPr="00617BA0" w:rsidTr="00617BA0">
        <w:trPr>
          <w:trHeight w:val="280"/>
          <w:jc w:val="center"/>
        </w:trPr>
        <w:tc>
          <w:tcPr>
            <w:tcW w:w="65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9</w:t>
            </w:r>
          </w:p>
        </w:tc>
        <w:tc>
          <w:tcPr>
            <w:tcW w:w="147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莲花镇兰洞村</w:t>
            </w:r>
          </w:p>
        </w:tc>
        <w:tc>
          <w:tcPr>
            <w:tcW w:w="708"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太秋</w:t>
            </w:r>
          </w:p>
        </w:tc>
        <w:tc>
          <w:tcPr>
            <w:tcW w:w="99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2017</w:t>
            </w:r>
          </w:p>
        </w:tc>
        <w:tc>
          <w:tcPr>
            <w:tcW w:w="96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150</w:t>
            </w:r>
          </w:p>
        </w:tc>
        <w:tc>
          <w:tcPr>
            <w:tcW w:w="71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野柿</w:t>
            </w:r>
          </w:p>
        </w:tc>
        <w:tc>
          <w:tcPr>
            <w:tcW w:w="87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愈合好</w:t>
            </w:r>
          </w:p>
        </w:tc>
        <w:tc>
          <w:tcPr>
            <w:tcW w:w="709"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中等</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100</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500</w:t>
            </w:r>
          </w:p>
        </w:tc>
      </w:tr>
      <w:tr w:rsidR="00617BA0" w:rsidRPr="00617BA0" w:rsidTr="00617BA0">
        <w:trPr>
          <w:trHeight w:val="280"/>
          <w:jc w:val="center"/>
        </w:trPr>
        <w:tc>
          <w:tcPr>
            <w:tcW w:w="65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10</w:t>
            </w:r>
          </w:p>
        </w:tc>
        <w:tc>
          <w:tcPr>
            <w:tcW w:w="147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莲花镇兰洞村</w:t>
            </w:r>
          </w:p>
        </w:tc>
        <w:tc>
          <w:tcPr>
            <w:tcW w:w="708"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太秋</w:t>
            </w:r>
          </w:p>
        </w:tc>
        <w:tc>
          <w:tcPr>
            <w:tcW w:w="99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2017</w:t>
            </w:r>
          </w:p>
        </w:tc>
        <w:tc>
          <w:tcPr>
            <w:tcW w:w="96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30</w:t>
            </w:r>
          </w:p>
        </w:tc>
        <w:tc>
          <w:tcPr>
            <w:tcW w:w="71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野柿</w:t>
            </w:r>
          </w:p>
        </w:tc>
        <w:tc>
          <w:tcPr>
            <w:tcW w:w="87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愈合好</w:t>
            </w:r>
          </w:p>
        </w:tc>
        <w:tc>
          <w:tcPr>
            <w:tcW w:w="709"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中等</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150</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500</w:t>
            </w:r>
          </w:p>
        </w:tc>
      </w:tr>
      <w:tr w:rsidR="00617BA0" w:rsidRPr="00617BA0" w:rsidTr="00617BA0">
        <w:trPr>
          <w:trHeight w:val="280"/>
          <w:jc w:val="center"/>
        </w:trPr>
        <w:tc>
          <w:tcPr>
            <w:tcW w:w="65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11</w:t>
            </w:r>
          </w:p>
        </w:tc>
        <w:tc>
          <w:tcPr>
            <w:tcW w:w="147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莲花镇兰洞村</w:t>
            </w:r>
          </w:p>
        </w:tc>
        <w:tc>
          <w:tcPr>
            <w:tcW w:w="708"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次郎</w:t>
            </w:r>
          </w:p>
        </w:tc>
        <w:tc>
          <w:tcPr>
            <w:tcW w:w="99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2011</w:t>
            </w:r>
          </w:p>
        </w:tc>
        <w:tc>
          <w:tcPr>
            <w:tcW w:w="96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3</w:t>
            </w:r>
          </w:p>
        </w:tc>
        <w:tc>
          <w:tcPr>
            <w:tcW w:w="71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月柿</w:t>
            </w:r>
          </w:p>
        </w:tc>
        <w:tc>
          <w:tcPr>
            <w:tcW w:w="87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肿大</w:t>
            </w:r>
          </w:p>
        </w:tc>
        <w:tc>
          <w:tcPr>
            <w:tcW w:w="709"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中等</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800</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1200</w:t>
            </w:r>
          </w:p>
        </w:tc>
      </w:tr>
      <w:tr w:rsidR="00617BA0" w:rsidRPr="00617BA0" w:rsidTr="00617BA0">
        <w:trPr>
          <w:trHeight w:val="280"/>
          <w:jc w:val="center"/>
        </w:trPr>
        <w:tc>
          <w:tcPr>
            <w:tcW w:w="65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12</w:t>
            </w:r>
          </w:p>
        </w:tc>
        <w:tc>
          <w:tcPr>
            <w:tcW w:w="147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莲花镇兰洞村</w:t>
            </w:r>
          </w:p>
        </w:tc>
        <w:tc>
          <w:tcPr>
            <w:tcW w:w="708"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次郎</w:t>
            </w:r>
          </w:p>
        </w:tc>
        <w:tc>
          <w:tcPr>
            <w:tcW w:w="99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2013</w:t>
            </w:r>
          </w:p>
        </w:tc>
        <w:tc>
          <w:tcPr>
            <w:tcW w:w="96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1</w:t>
            </w:r>
          </w:p>
        </w:tc>
        <w:tc>
          <w:tcPr>
            <w:tcW w:w="71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月柿</w:t>
            </w:r>
          </w:p>
        </w:tc>
        <w:tc>
          <w:tcPr>
            <w:tcW w:w="87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肿大</w:t>
            </w:r>
          </w:p>
        </w:tc>
        <w:tc>
          <w:tcPr>
            <w:tcW w:w="709"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中等</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250</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500</w:t>
            </w:r>
          </w:p>
        </w:tc>
      </w:tr>
      <w:tr w:rsidR="00617BA0" w:rsidRPr="00617BA0" w:rsidTr="00617BA0">
        <w:trPr>
          <w:trHeight w:val="280"/>
          <w:jc w:val="center"/>
        </w:trPr>
        <w:tc>
          <w:tcPr>
            <w:tcW w:w="65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13</w:t>
            </w:r>
          </w:p>
        </w:tc>
        <w:tc>
          <w:tcPr>
            <w:tcW w:w="147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莲花镇兰洞村</w:t>
            </w:r>
          </w:p>
        </w:tc>
        <w:tc>
          <w:tcPr>
            <w:tcW w:w="708"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次郎</w:t>
            </w:r>
          </w:p>
        </w:tc>
        <w:tc>
          <w:tcPr>
            <w:tcW w:w="99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2013</w:t>
            </w:r>
          </w:p>
        </w:tc>
        <w:tc>
          <w:tcPr>
            <w:tcW w:w="96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4</w:t>
            </w:r>
          </w:p>
        </w:tc>
        <w:tc>
          <w:tcPr>
            <w:tcW w:w="71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月柿</w:t>
            </w:r>
          </w:p>
        </w:tc>
        <w:tc>
          <w:tcPr>
            <w:tcW w:w="87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肿大</w:t>
            </w:r>
          </w:p>
        </w:tc>
        <w:tc>
          <w:tcPr>
            <w:tcW w:w="709"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中等</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600</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800</w:t>
            </w:r>
          </w:p>
        </w:tc>
      </w:tr>
      <w:tr w:rsidR="00617BA0" w:rsidRPr="00617BA0" w:rsidTr="00617BA0">
        <w:trPr>
          <w:trHeight w:val="280"/>
          <w:jc w:val="center"/>
        </w:trPr>
        <w:tc>
          <w:tcPr>
            <w:tcW w:w="65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14</w:t>
            </w:r>
          </w:p>
        </w:tc>
        <w:tc>
          <w:tcPr>
            <w:tcW w:w="147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莲花镇兰洞村</w:t>
            </w:r>
          </w:p>
        </w:tc>
        <w:tc>
          <w:tcPr>
            <w:tcW w:w="708"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次郎</w:t>
            </w:r>
          </w:p>
        </w:tc>
        <w:tc>
          <w:tcPr>
            <w:tcW w:w="99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2015</w:t>
            </w:r>
          </w:p>
        </w:tc>
        <w:tc>
          <w:tcPr>
            <w:tcW w:w="96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1</w:t>
            </w:r>
          </w:p>
        </w:tc>
        <w:tc>
          <w:tcPr>
            <w:tcW w:w="71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月柿</w:t>
            </w:r>
          </w:p>
        </w:tc>
        <w:tc>
          <w:tcPr>
            <w:tcW w:w="87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肿大</w:t>
            </w:r>
          </w:p>
        </w:tc>
        <w:tc>
          <w:tcPr>
            <w:tcW w:w="709"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中等</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150</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750</w:t>
            </w:r>
          </w:p>
        </w:tc>
      </w:tr>
      <w:tr w:rsidR="00617BA0" w:rsidRPr="00617BA0" w:rsidTr="00617BA0">
        <w:trPr>
          <w:trHeight w:val="280"/>
          <w:jc w:val="center"/>
        </w:trPr>
        <w:tc>
          <w:tcPr>
            <w:tcW w:w="65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15</w:t>
            </w:r>
          </w:p>
        </w:tc>
        <w:tc>
          <w:tcPr>
            <w:tcW w:w="147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莲花镇兰洞村</w:t>
            </w:r>
          </w:p>
        </w:tc>
        <w:tc>
          <w:tcPr>
            <w:tcW w:w="708"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次郎</w:t>
            </w:r>
          </w:p>
        </w:tc>
        <w:tc>
          <w:tcPr>
            <w:tcW w:w="99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2013</w:t>
            </w:r>
          </w:p>
        </w:tc>
        <w:tc>
          <w:tcPr>
            <w:tcW w:w="96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2</w:t>
            </w:r>
          </w:p>
        </w:tc>
        <w:tc>
          <w:tcPr>
            <w:tcW w:w="71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野柿</w:t>
            </w:r>
          </w:p>
        </w:tc>
        <w:tc>
          <w:tcPr>
            <w:tcW w:w="87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愈合好</w:t>
            </w:r>
          </w:p>
        </w:tc>
        <w:tc>
          <w:tcPr>
            <w:tcW w:w="709"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中等</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500</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600</w:t>
            </w:r>
          </w:p>
        </w:tc>
      </w:tr>
      <w:tr w:rsidR="00617BA0" w:rsidRPr="00617BA0" w:rsidTr="00617BA0">
        <w:trPr>
          <w:trHeight w:val="280"/>
          <w:jc w:val="center"/>
        </w:trPr>
        <w:tc>
          <w:tcPr>
            <w:tcW w:w="65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16</w:t>
            </w:r>
          </w:p>
        </w:tc>
        <w:tc>
          <w:tcPr>
            <w:tcW w:w="147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莲花镇兰洞村</w:t>
            </w:r>
          </w:p>
        </w:tc>
        <w:tc>
          <w:tcPr>
            <w:tcW w:w="708"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次郎</w:t>
            </w:r>
          </w:p>
        </w:tc>
        <w:tc>
          <w:tcPr>
            <w:tcW w:w="99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2013</w:t>
            </w:r>
          </w:p>
        </w:tc>
        <w:tc>
          <w:tcPr>
            <w:tcW w:w="96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2</w:t>
            </w:r>
          </w:p>
        </w:tc>
        <w:tc>
          <w:tcPr>
            <w:tcW w:w="71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野柿</w:t>
            </w:r>
          </w:p>
        </w:tc>
        <w:tc>
          <w:tcPr>
            <w:tcW w:w="87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愈合好</w:t>
            </w:r>
          </w:p>
        </w:tc>
        <w:tc>
          <w:tcPr>
            <w:tcW w:w="709"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弱</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1000</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750</w:t>
            </w:r>
          </w:p>
        </w:tc>
      </w:tr>
      <w:tr w:rsidR="00617BA0" w:rsidRPr="00617BA0" w:rsidTr="00617BA0">
        <w:trPr>
          <w:trHeight w:val="280"/>
          <w:jc w:val="center"/>
        </w:trPr>
        <w:tc>
          <w:tcPr>
            <w:tcW w:w="65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17</w:t>
            </w:r>
          </w:p>
        </w:tc>
        <w:tc>
          <w:tcPr>
            <w:tcW w:w="147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莲花镇兰洞村</w:t>
            </w:r>
          </w:p>
        </w:tc>
        <w:tc>
          <w:tcPr>
            <w:tcW w:w="708"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次郎</w:t>
            </w:r>
          </w:p>
        </w:tc>
        <w:tc>
          <w:tcPr>
            <w:tcW w:w="99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2013</w:t>
            </w:r>
          </w:p>
        </w:tc>
        <w:tc>
          <w:tcPr>
            <w:tcW w:w="96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6</w:t>
            </w:r>
          </w:p>
        </w:tc>
        <w:tc>
          <w:tcPr>
            <w:tcW w:w="71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野柿</w:t>
            </w:r>
          </w:p>
        </w:tc>
        <w:tc>
          <w:tcPr>
            <w:tcW w:w="87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愈合好</w:t>
            </w:r>
          </w:p>
        </w:tc>
        <w:tc>
          <w:tcPr>
            <w:tcW w:w="709"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中等</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1000</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1500</w:t>
            </w:r>
          </w:p>
        </w:tc>
      </w:tr>
      <w:tr w:rsidR="00617BA0" w:rsidRPr="00617BA0" w:rsidTr="00617BA0">
        <w:trPr>
          <w:trHeight w:val="280"/>
          <w:jc w:val="center"/>
        </w:trPr>
        <w:tc>
          <w:tcPr>
            <w:tcW w:w="65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18</w:t>
            </w:r>
          </w:p>
        </w:tc>
        <w:tc>
          <w:tcPr>
            <w:tcW w:w="147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莲花镇禾把桩村</w:t>
            </w:r>
          </w:p>
        </w:tc>
        <w:tc>
          <w:tcPr>
            <w:tcW w:w="708"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花御所</w:t>
            </w:r>
          </w:p>
        </w:tc>
        <w:tc>
          <w:tcPr>
            <w:tcW w:w="99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2014</w:t>
            </w:r>
          </w:p>
        </w:tc>
        <w:tc>
          <w:tcPr>
            <w:tcW w:w="96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10</w:t>
            </w:r>
          </w:p>
        </w:tc>
        <w:tc>
          <w:tcPr>
            <w:tcW w:w="71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月柿</w:t>
            </w:r>
          </w:p>
        </w:tc>
        <w:tc>
          <w:tcPr>
            <w:tcW w:w="87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愈合好</w:t>
            </w:r>
          </w:p>
        </w:tc>
        <w:tc>
          <w:tcPr>
            <w:tcW w:w="709"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强</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480</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1120</w:t>
            </w:r>
          </w:p>
        </w:tc>
      </w:tr>
      <w:tr w:rsidR="00617BA0" w:rsidRPr="00617BA0" w:rsidTr="00617BA0">
        <w:trPr>
          <w:trHeight w:val="280"/>
          <w:jc w:val="center"/>
        </w:trPr>
        <w:tc>
          <w:tcPr>
            <w:tcW w:w="65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19</w:t>
            </w:r>
          </w:p>
        </w:tc>
        <w:tc>
          <w:tcPr>
            <w:tcW w:w="147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莲花镇禾把桩村</w:t>
            </w:r>
          </w:p>
        </w:tc>
        <w:tc>
          <w:tcPr>
            <w:tcW w:w="708"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花御所</w:t>
            </w:r>
          </w:p>
        </w:tc>
        <w:tc>
          <w:tcPr>
            <w:tcW w:w="99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2014</w:t>
            </w:r>
          </w:p>
        </w:tc>
        <w:tc>
          <w:tcPr>
            <w:tcW w:w="96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25</w:t>
            </w:r>
          </w:p>
        </w:tc>
        <w:tc>
          <w:tcPr>
            <w:tcW w:w="71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月柿</w:t>
            </w:r>
          </w:p>
        </w:tc>
        <w:tc>
          <w:tcPr>
            <w:tcW w:w="87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愈合好</w:t>
            </w:r>
          </w:p>
        </w:tc>
        <w:tc>
          <w:tcPr>
            <w:tcW w:w="709"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强</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400</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840</w:t>
            </w:r>
          </w:p>
        </w:tc>
      </w:tr>
      <w:tr w:rsidR="00617BA0" w:rsidRPr="00617BA0" w:rsidTr="00617BA0">
        <w:trPr>
          <w:trHeight w:val="280"/>
          <w:jc w:val="center"/>
        </w:trPr>
        <w:tc>
          <w:tcPr>
            <w:tcW w:w="65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20</w:t>
            </w:r>
          </w:p>
        </w:tc>
        <w:tc>
          <w:tcPr>
            <w:tcW w:w="147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莲花镇东科村</w:t>
            </w:r>
          </w:p>
        </w:tc>
        <w:tc>
          <w:tcPr>
            <w:tcW w:w="708"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花御所</w:t>
            </w:r>
          </w:p>
        </w:tc>
        <w:tc>
          <w:tcPr>
            <w:tcW w:w="99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2014</w:t>
            </w:r>
          </w:p>
        </w:tc>
        <w:tc>
          <w:tcPr>
            <w:tcW w:w="96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15</w:t>
            </w:r>
          </w:p>
        </w:tc>
        <w:tc>
          <w:tcPr>
            <w:tcW w:w="71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月柿</w:t>
            </w:r>
          </w:p>
        </w:tc>
        <w:tc>
          <w:tcPr>
            <w:tcW w:w="87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愈合好</w:t>
            </w:r>
          </w:p>
        </w:tc>
        <w:tc>
          <w:tcPr>
            <w:tcW w:w="709"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中等</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420</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1200</w:t>
            </w:r>
          </w:p>
        </w:tc>
      </w:tr>
      <w:tr w:rsidR="00617BA0" w:rsidRPr="00617BA0" w:rsidTr="00617BA0">
        <w:trPr>
          <w:trHeight w:val="280"/>
          <w:jc w:val="center"/>
        </w:trPr>
        <w:tc>
          <w:tcPr>
            <w:tcW w:w="65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21</w:t>
            </w:r>
          </w:p>
        </w:tc>
        <w:tc>
          <w:tcPr>
            <w:tcW w:w="147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莲花镇东科村</w:t>
            </w:r>
          </w:p>
        </w:tc>
        <w:tc>
          <w:tcPr>
            <w:tcW w:w="708"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花御所</w:t>
            </w:r>
          </w:p>
        </w:tc>
        <w:tc>
          <w:tcPr>
            <w:tcW w:w="99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2014</w:t>
            </w:r>
          </w:p>
        </w:tc>
        <w:tc>
          <w:tcPr>
            <w:tcW w:w="96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15</w:t>
            </w:r>
          </w:p>
        </w:tc>
        <w:tc>
          <w:tcPr>
            <w:tcW w:w="71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月柿</w:t>
            </w:r>
          </w:p>
        </w:tc>
        <w:tc>
          <w:tcPr>
            <w:tcW w:w="87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愈合好</w:t>
            </w:r>
          </w:p>
        </w:tc>
        <w:tc>
          <w:tcPr>
            <w:tcW w:w="709"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中等</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250</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1000</w:t>
            </w:r>
          </w:p>
        </w:tc>
      </w:tr>
      <w:tr w:rsidR="00617BA0" w:rsidRPr="00617BA0" w:rsidTr="00617BA0">
        <w:trPr>
          <w:trHeight w:val="280"/>
          <w:jc w:val="center"/>
        </w:trPr>
        <w:tc>
          <w:tcPr>
            <w:tcW w:w="65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22</w:t>
            </w:r>
          </w:p>
        </w:tc>
        <w:tc>
          <w:tcPr>
            <w:tcW w:w="147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莲花镇禾把桩村</w:t>
            </w:r>
          </w:p>
        </w:tc>
        <w:tc>
          <w:tcPr>
            <w:tcW w:w="708"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花御所</w:t>
            </w:r>
          </w:p>
        </w:tc>
        <w:tc>
          <w:tcPr>
            <w:tcW w:w="99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2015</w:t>
            </w:r>
          </w:p>
        </w:tc>
        <w:tc>
          <w:tcPr>
            <w:tcW w:w="96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15</w:t>
            </w:r>
          </w:p>
        </w:tc>
        <w:tc>
          <w:tcPr>
            <w:tcW w:w="71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月柿</w:t>
            </w:r>
          </w:p>
        </w:tc>
        <w:tc>
          <w:tcPr>
            <w:tcW w:w="87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愈合好</w:t>
            </w:r>
          </w:p>
        </w:tc>
        <w:tc>
          <w:tcPr>
            <w:tcW w:w="709"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中等</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360</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560</w:t>
            </w:r>
          </w:p>
        </w:tc>
      </w:tr>
      <w:tr w:rsidR="00617BA0" w:rsidRPr="00617BA0" w:rsidTr="00617BA0">
        <w:trPr>
          <w:trHeight w:val="280"/>
          <w:jc w:val="center"/>
        </w:trPr>
        <w:tc>
          <w:tcPr>
            <w:tcW w:w="65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23</w:t>
            </w:r>
          </w:p>
        </w:tc>
        <w:tc>
          <w:tcPr>
            <w:tcW w:w="147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莲花镇禾把桩村</w:t>
            </w:r>
          </w:p>
        </w:tc>
        <w:tc>
          <w:tcPr>
            <w:tcW w:w="708"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花御所</w:t>
            </w:r>
          </w:p>
        </w:tc>
        <w:tc>
          <w:tcPr>
            <w:tcW w:w="99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2015</w:t>
            </w:r>
          </w:p>
        </w:tc>
        <w:tc>
          <w:tcPr>
            <w:tcW w:w="96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10</w:t>
            </w:r>
          </w:p>
        </w:tc>
        <w:tc>
          <w:tcPr>
            <w:tcW w:w="71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月柿</w:t>
            </w:r>
          </w:p>
        </w:tc>
        <w:tc>
          <w:tcPr>
            <w:tcW w:w="87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愈合好</w:t>
            </w:r>
          </w:p>
        </w:tc>
        <w:tc>
          <w:tcPr>
            <w:tcW w:w="709"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中等</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600</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1000</w:t>
            </w:r>
          </w:p>
        </w:tc>
      </w:tr>
      <w:tr w:rsidR="00617BA0" w:rsidRPr="00617BA0" w:rsidTr="00617BA0">
        <w:trPr>
          <w:trHeight w:val="280"/>
          <w:jc w:val="center"/>
        </w:trPr>
        <w:tc>
          <w:tcPr>
            <w:tcW w:w="65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24</w:t>
            </w:r>
          </w:p>
        </w:tc>
        <w:tc>
          <w:tcPr>
            <w:tcW w:w="147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莲花镇东科村</w:t>
            </w:r>
          </w:p>
        </w:tc>
        <w:tc>
          <w:tcPr>
            <w:tcW w:w="708"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花御所</w:t>
            </w:r>
          </w:p>
        </w:tc>
        <w:tc>
          <w:tcPr>
            <w:tcW w:w="99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2015</w:t>
            </w:r>
          </w:p>
        </w:tc>
        <w:tc>
          <w:tcPr>
            <w:tcW w:w="96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10</w:t>
            </w:r>
          </w:p>
        </w:tc>
        <w:tc>
          <w:tcPr>
            <w:tcW w:w="71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月柿</w:t>
            </w:r>
          </w:p>
        </w:tc>
        <w:tc>
          <w:tcPr>
            <w:tcW w:w="87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愈合好</w:t>
            </w:r>
          </w:p>
        </w:tc>
        <w:tc>
          <w:tcPr>
            <w:tcW w:w="709"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中等</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220</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450</w:t>
            </w:r>
          </w:p>
        </w:tc>
      </w:tr>
      <w:tr w:rsidR="00617BA0" w:rsidRPr="00617BA0" w:rsidTr="00617BA0">
        <w:trPr>
          <w:trHeight w:val="280"/>
          <w:jc w:val="center"/>
        </w:trPr>
        <w:tc>
          <w:tcPr>
            <w:tcW w:w="65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25</w:t>
            </w:r>
          </w:p>
        </w:tc>
        <w:tc>
          <w:tcPr>
            <w:tcW w:w="147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莲花镇东科村</w:t>
            </w:r>
          </w:p>
        </w:tc>
        <w:tc>
          <w:tcPr>
            <w:tcW w:w="708"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花御所</w:t>
            </w:r>
          </w:p>
        </w:tc>
        <w:tc>
          <w:tcPr>
            <w:tcW w:w="99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2015</w:t>
            </w:r>
          </w:p>
        </w:tc>
        <w:tc>
          <w:tcPr>
            <w:tcW w:w="96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10</w:t>
            </w:r>
          </w:p>
        </w:tc>
        <w:tc>
          <w:tcPr>
            <w:tcW w:w="71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月柿</w:t>
            </w:r>
          </w:p>
        </w:tc>
        <w:tc>
          <w:tcPr>
            <w:tcW w:w="87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愈合好</w:t>
            </w:r>
          </w:p>
        </w:tc>
        <w:tc>
          <w:tcPr>
            <w:tcW w:w="709"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强</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330</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350</w:t>
            </w:r>
          </w:p>
        </w:tc>
      </w:tr>
      <w:tr w:rsidR="00617BA0" w:rsidRPr="00617BA0" w:rsidTr="00617BA0">
        <w:trPr>
          <w:trHeight w:val="280"/>
          <w:jc w:val="center"/>
        </w:trPr>
        <w:tc>
          <w:tcPr>
            <w:tcW w:w="65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26</w:t>
            </w:r>
          </w:p>
        </w:tc>
        <w:tc>
          <w:tcPr>
            <w:tcW w:w="147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莲花镇东科村</w:t>
            </w:r>
          </w:p>
        </w:tc>
        <w:tc>
          <w:tcPr>
            <w:tcW w:w="708"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花御所</w:t>
            </w:r>
          </w:p>
        </w:tc>
        <w:tc>
          <w:tcPr>
            <w:tcW w:w="99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2016</w:t>
            </w:r>
          </w:p>
        </w:tc>
        <w:tc>
          <w:tcPr>
            <w:tcW w:w="96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10</w:t>
            </w:r>
          </w:p>
        </w:tc>
        <w:tc>
          <w:tcPr>
            <w:tcW w:w="71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月柿</w:t>
            </w:r>
          </w:p>
        </w:tc>
        <w:tc>
          <w:tcPr>
            <w:tcW w:w="87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愈合好</w:t>
            </w:r>
          </w:p>
        </w:tc>
        <w:tc>
          <w:tcPr>
            <w:tcW w:w="709"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中等</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350</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500</w:t>
            </w:r>
          </w:p>
        </w:tc>
      </w:tr>
      <w:tr w:rsidR="00617BA0" w:rsidRPr="00617BA0" w:rsidTr="00617BA0">
        <w:trPr>
          <w:trHeight w:val="280"/>
          <w:jc w:val="center"/>
        </w:trPr>
        <w:tc>
          <w:tcPr>
            <w:tcW w:w="65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27</w:t>
            </w:r>
          </w:p>
        </w:tc>
        <w:tc>
          <w:tcPr>
            <w:tcW w:w="147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莲花镇东科村</w:t>
            </w:r>
          </w:p>
        </w:tc>
        <w:tc>
          <w:tcPr>
            <w:tcW w:w="708"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花御所</w:t>
            </w:r>
          </w:p>
        </w:tc>
        <w:tc>
          <w:tcPr>
            <w:tcW w:w="99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2016</w:t>
            </w:r>
          </w:p>
        </w:tc>
        <w:tc>
          <w:tcPr>
            <w:tcW w:w="96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15</w:t>
            </w:r>
          </w:p>
        </w:tc>
        <w:tc>
          <w:tcPr>
            <w:tcW w:w="713"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月柿</w:t>
            </w:r>
          </w:p>
        </w:tc>
        <w:tc>
          <w:tcPr>
            <w:tcW w:w="874"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愈合好</w:t>
            </w:r>
          </w:p>
        </w:tc>
        <w:tc>
          <w:tcPr>
            <w:tcW w:w="709"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中等</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200</w:t>
            </w:r>
          </w:p>
        </w:tc>
        <w:tc>
          <w:tcPr>
            <w:tcW w:w="1185" w:type="dxa"/>
          </w:tcPr>
          <w:p w:rsidR="00617BA0" w:rsidRPr="00617BA0" w:rsidRDefault="00617BA0" w:rsidP="007248A2">
            <w:pPr>
              <w:jc w:val="center"/>
              <w:rPr>
                <w:rFonts w:ascii="仿宋_GB2312" w:eastAsia="仿宋_GB2312" w:hAnsiTheme="minorEastAsia"/>
                <w:sz w:val="18"/>
                <w:szCs w:val="18"/>
              </w:rPr>
            </w:pPr>
            <w:r w:rsidRPr="00617BA0">
              <w:rPr>
                <w:rFonts w:ascii="仿宋_GB2312" w:eastAsia="仿宋_GB2312" w:hAnsiTheme="minorEastAsia" w:hint="eastAsia"/>
                <w:sz w:val="18"/>
                <w:szCs w:val="18"/>
              </w:rPr>
              <w:t>300</w:t>
            </w:r>
          </w:p>
        </w:tc>
      </w:tr>
    </w:tbl>
    <w:p w:rsidR="001F0D50" w:rsidRDefault="001F0D50" w:rsidP="00DD61C2">
      <w:pPr>
        <w:pStyle w:val="af7"/>
        <w:numPr>
          <w:ilvl w:val="0"/>
          <w:numId w:val="0"/>
        </w:numPr>
        <w:ind w:firstLineChars="200" w:firstLine="560"/>
        <w:rPr>
          <w:rFonts w:ascii="仿宋_GB2312" w:eastAsia="仿宋_GB2312" w:hAnsi="宋体"/>
          <w:sz w:val="28"/>
          <w:szCs w:val="32"/>
          <w:lang w:val="zh-CN"/>
        </w:rPr>
      </w:pPr>
    </w:p>
    <w:p w:rsidR="00005F0A" w:rsidRDefault="00005F0A" w:rsidP="00DA6DAB">
      <w:pPr>
        <w:spacing w:afterLines="50"/>
        <w:jc w:val="center"/>
        <w:rPr>
          <w:rFonts w:ascii="仿宋_GB2312" w:eastAsia="仿宋_GB2312" w:hAnsi="黑体" w:cstheme="minorBidi"/>
          <w:b/>
          <w:bCs/>
          <w:sz w:val="24"/>
          <w:szCs w:val="18"/>
        </w:rPr>
      </w:pPr>
    </w:p>
    <w:p w:rsidR="00005F0A" w:rsidRPr="00005F0A" w:rsidRDefault="00005F0A" w:rsidP="00DA6DAB">
      <w:pPr>
        <w:spacing w:afterLines="50"/>
        <w:jc w:val="center"/>
        <w:rPr>
          <w:rFonts w:ascii="仿宋_GB2312" w:eastAsia="仿宋_GB2312" w:hAnsi="黑体" w:cstheme="minorBidi"/>
          <w:b/>
          <w:bCs/>
          <w:sz w:val="24"/>
          <w:szCs w:val="18"/>
        </w:rPr>
      </w:pPr>
      <w:r w:rsidRPr="00005F0A">
        <w:rPr>
          <w:rFonts w:ascii="仿宋_GB2312" w:eastAsia="仿宋_GB2312" w:hAnsi="黑体" w:cstheme="minorBidi" w:hint="eastAsia"/>
          <w:b/>
          <w:bCs/>
          <w:sz w:val="24"/>
          <w:szCs w:val="18"/>
        </w:rPr>
        <w:lastRenderedPageBreak/>
        <w:t>表2： 2018-2019年平乐县甜柿种植现状调查表</w:t>
      </w:r>
    </w:p>
    <w:tbl>
      <w:tblPr>
        <w:tblStyle w:val="af9"/>
        <w:tblW w:w="9401" w:type="dxa"/>
        <w:jc w:val="center"/>
        <w:tblInd w:w="-572" w:type="dxa"/>
        <w:tblLook w:val="04A0"/>
      </w:tblPr>
      <w:tblGrid>
        <w:gridCol w:w="709"/>
        <w:gridCol w:w="1418"/>
        <w:gridCol w:w="708"/>
        <w:gridCol w:w="993"/>
        <w:gridCol w:w="992"/>
        <w:gridCol w:w="709"/>
        <w:gridCol w:w="895"/>
        <w:gridCol w:w="709"/>
        <w:gridCol w:w="1134"/>
        <w:gridCol w:w="1134"/>
      </w:tblGrid>
      <w:tr w:rsidR="00005F0A" w:rsidRPr="006A3385" w:rsidTr="000D2993">
        <w:trPr>
          <w:trHeight w:val="370"/>
          <w:jc w:val="center"/>
        </w:trPr>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果园</w:t>
            </w:r>
          </w:p>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编号</w:t>
            </w:r>
          </w:p>
        </w:tc>
        <w:tc>
          <w:tcPr>
            <w:tcW w:w="1418"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果园</w:t>
            </w:r>
          </w:p>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地址</w:t>
            </w:r>
          </w:p>
        </w:tc>
        <w:tc>
          <w:tcPr>
            <w:tcW w:w="708"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甜柿</w:t>
            </w:r>
          </w:p>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品种</w:t>
            </w:r>
          </w:p>
        </w:tc>
        <w:tc>
          <w:tcPr>
            <w:tcW w:w="993"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种植时间</w:t>
            </w:r>
          </w:p>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w:t>
            </w:r>
            <w:r w:rsidRPr="006A3385">
              <w:rPr>
                <w:rFonts w:asciiTheme="minorEastAsia" w:hAnsiTheme="minorEastAsia"/>
                <w:sz w:val="15"/>
                <w:szCs w:val="15"/>
              </w:rPr>
              <w:t>y）</w:t>
            </w:r>
          </w:p>
        </w:tc>
        <w:tc>
          <w:tcPr>
            <w:tcW w:w="992"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种植面积</w:t>
            </w:r>
          </w:p>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w:t>
            </w:r>
            <w:r w:rsidRPr="006A3385">
              <w:rPr>
                <w:rFonts w:asciiTheme="minorEastAsia" w:hAnsiTheme="minorEastAsia"/>
                <w:sz w:val="15"/>
                <w:szCs w:val="15"/>
              </w:rPr>
              <w:t>667m</w:t>
            </w:r>
            <w:r w:rsidRPr="006A3385">
              <w:rPr>
                <w:rFonts w:asciiTheme="minorEastAsia" w:hAnsiTheme="minorEastAsia"/>
                <w:sz w:val="15"/>
                <w:szCs w:val="15"/>
                <w:vertAlign w:val="superscript"/>
              </w:rPr>
              <w:t>2</w:t>
            </w:r>
            <w:r w:rsidRPr="006A3385">
              <w:rPr>
                <w:rFonts w:asciiTheme="minorEastAsia" w:hAnsiTheme="minorEastAsia" w:hint="eastAsia"/>
                <w:sz w:val="15"/>
                <w:szCs w:val="15"/>
              </w:rPr>
              <w:t>）</w:t>
            </w:r>
          </w:p>
        </w:tc>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砧木</w:t>
            </w:r>
          </w:p>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类型</w:t>
            </w:r>
          </w:p>
        </w:tc>
        <w:tc>
          <w:tcPr>
            <w:tcW w:w="895" w:type="dxa"/>
            <w:noWrap/>
            <w:vAlign w:val="center"/>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嫁接口</w:t>
            </w:r>
          </w:p>
        </w:tc>
        <w:tc>
          <w:tcPr>
            <w:tcW w:w="709" w:type="dxa"/>
            <w:noWrap/>
            <w:vAlign w:val="center"/>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树势</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2018年单产(kg/667m</w:t>
            </w:r>
            <w:r w:rsidRPr="006A3385">
              <w:rPr>
                <w:rFonts w:asciiTheme="minorEastAsia" w:hAnsiTheme="minorEastAsia"/>
                <w:sz w:val="15"/>
                <w:szCs w:val="15"/>
                <w:vertAlign w:val="superscript"/>
              </w:rPr>
              <w:t>2</w:t>
            </w:r>
            <w:r w:rsidRPr="006A3385">
              <w:rPr>
                <w:rFonts w:asciiTheme="minorEastAsia" w:hAnsiTheme="minorEastAsia"/>
                <w:sz w:val="15"/>
                <w:szCs w:val="15"/>
              </w:rPr>
              <w:t>)</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2019年单产(kg/667m</w:t>
            </w:r>
            <w:r w:rsidRPr="006A3385">
              <w:rPr>
                <w:rFonts w:asciiTheme="minorEastAsia" w:hAnsiTheme="minorEastAsia"/>
                <w:sz w:val="15"/>
                <w:szCs w:val="15"/>
                <w:vertAlign w:val="superscript"/>
              </w:rPr>
              <w:t>2</w:t>
            </w:r>
            <w:r w:rsidRPr="006A3385">
              <w:rPr>
                <w:rFonts w:asciiTheme="minorEastAsia" w:hAnsiTheme="minorEastAsia"/>
                <w:sz w:val="15"/>
                <w:szCs w:val="15"/>
              </w:rPr>
              <w:t>)</w:t>
            </w:r>
          </w:p>
        </w:tc>
      </w:tr>
      <w:tr w:rsidR="00005F0A" w:rsidRPr="006A3385" w:rsidTr="000D2993">
        <w:trPr>
          <w:trHeight w:val="280"/>
          <w:jc w:val="center"/>
        </w:trPr>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1</w:t>
            </w:r>
          </w:p>
        </w:tc>
        <w:tc>
          <w:tcPr>
            <w:tcW w:w="1418"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桥亭乡显堆村</w:t>
            </w:r>
          </w:p>
        </w:tc>
        <w:tc>
          <w:tcPr>
            <w:tcW w:w="708"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阳丰</w:t>
            </w:r>
          </w:p>
        </w:tc>
        <w:tc>
          <w:tcPr>
            <w:tcW w:w="993"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2014</w:t>
            </w:r>
          </w:p>
        </w:tc>
        <w:tc>
          <w:tcPr>
            <w:tcW w:w="992"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10</w:t>
            </w:r>
          </w:p>
        </w:tc>
        <w:tc>
          <w:tcPr>
            <w:tcW w:w="709"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月柿</w:t>
            </w:r>
          </w:p>
        </w:tc>
        <w:tc>
          <w:tcPr>
            <w:tcW w:w="895"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愈合好</w:t>
            </w:r>
          </w:p>
        </w:tc>
        <w:tc>
          <w:tcPr>
            <w:tcW w:w="709"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强</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400</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200</w:t>
            </w:r>
          </w:p>
        </w:tc>
      </w:tr>
      <w:tr w:rsidR="00005F0A" w:rsidRPr="006A3385" w:rsidTr="000D2993">
        <w:trPr>
          <w:trHeight w:val="310"/>
          <w:jc w:val="center"/>
        </w:trPr>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w:t>
            </w:r>
          </w:p>
        </w:tc>
        <w:tc>
          <w:tcPr>
            <w:tcW w:w="1418"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阳安乡善福村</w:t>
            </w:r>
          </w:p>
        </w:tc>
        <w:tc>
          <w:tcPr>
            <w:tcW w:w="708"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花御所</w:t>
            </w:r>
          </w:p>
        </w:tc>
        <w:tc>
          <w:tcPr>
            <w:tcW w:w="993"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2016</w:t>
            </w:r>
          </w:p>
        </w:tc>
        <w:tc>
          <w:tcPr>
            <w:tcW w:w="992"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30</w:t>
            </w:r>
          </w:p>
        </w:tc>
        <w:tc>
          <w:tcPr>
            <w:tcW w:w="709"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月柿</w:t>
            </w:r>
          </w:p>
        </w:tc>
        <w:tc>
          <w:tcPr>
            <w:tcW w:w="895"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愈合好</w:t>
            </w:r>
          </w:p>
        </w:tc>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强</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1200</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100</w:t>
            </w:r>
          </w:p>
        </w:tc>
      </w:tr>
      <w:tr w:rsidR="00005F0A" w:rsidRPr="006A3385" w:rsidTr="000D2993">
        <w:trPr>
          <w:trHeight w:val="280"/>
          <w:jc w:val="center"/>
        </w:trPr>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3</w:t>
            </w:r>
          </w:p>
        </w:tc>
        <w:tc>
          <w:tcPr>
            <w:tcW w:w="1418"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桥亭乡苍源村</w:t>
            </w:r>
          </w:p>
        </w:tc>
        <w:tc>
          <w:tcPr>
            <w:tcW w:w="708"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太秋</w:t>
            </w:r>
          </w:p>
        </w:tc>
        <w:tc>
          <w:tcPr>
            <w:tcW w:w="993"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2013</w:t>
            </w:r>
          </w:p>
        </w:tc>
        <w:tc>
          <w:tcPr>
            <w:tcW w:w="992"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25</w:t>
            </w:r>
          </w:p>
        </w:tc>
        <w:tc>
          <w:tcPr>
            <w:tcW w:w="709"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月柿</w:t>
            </w:r>
          </w:p>
        </w:tc>
        <w:tc>
          <w:tcPr>
            <w:tcW w:w="895"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肿大</w:t>
            </w:r>
          </w:p>
        </w:tc>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中等</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700</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300</w:t>
            </w:r>
          </w:p>
        </w:tc>
      </w:tr>
      <w:tr w:rsidR="00005F0A" w:rsidRPr="006A3385" w:rsidTr="000D2993">
        <w:trPr>
          <w:trHeight w:val="310"/>
          <w:jc w:val="center"/>
        </w:trPr>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4</w:t>
            </w:r>
          </w:p>
        </w:tc>
        <w:tc>
          <w:tcPr>
            <w:tcW w:w="1418"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平乐镇二纸箱厂</w:t>
            </w:r>
          </w:p>
        </w:tc>
        <w:tc>
          <w:tcPr>
            <w:tcW w:w="708"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太秋</w:t>
            </w:r>
          </w:p>
        </w:tc>
        <w:tc>
          <w:tcPr>
            <w:tcW w:w="993"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2013</w:t>
            </w:r>
          </w:p>
        </w:tc>
        <w:tc>
          <w:tcPr>
            <w:tcW w:w="992"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40</w:t>
            </w:r>
          </w:p>
        </w:tc>
        <w:tc>
          <w:tcPr>
            <w:tcW w:w="709"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月柿</w:t>
            </w:r>
          </w:p>
        </w:tc>
        <w:tc>
          <w:tcPr>
            <w:tcW w:w="895"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肿大</w:t>
            </w:r>
          </w:p>
        </w:tc>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弱</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400</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失管</w:t>
            </w:r>
          </w:p>
        </w:tc>
      </w:tr>
      <w:tr w:rsidR="00005F0A" w:rsidRPr="006A3385" w:rsidTr="000D2993">
        <w:trPr>
          <w:trHeight w:val="330"/>
          <w:jc w:val="center"/>
        </w:trPr>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5</w:t>
            </w:r>
          </w:p>
        </w:tc>
        <w:tc>
          <w:tcPr>
            <w:tcW w:w="1418"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桥亭乡桥亭村</w:t>
            </w:r>
          </w:p>
        </w:tc>
        <w:tc>
          <w:tcPr>
            <w:tcW w:w="708"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太秋</w:t>
            </w:r>
          </w:p>
        </w:tc>
        <w:tc>
          <w:tcPr>
            <w:tcW w:w="993"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2014</w:t>
            </w:r>
          </w:p>
        </w:tc>
        <w:tc>
          <w:tcPr>
            <w:tcW w:w="992"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150</w:t>
            </w:r>
          </w:p>
        </w:tc>
        <w:tc>
          <w:tcPr>
            <w:tcW w:w="709"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月柿</w:t>
            </w:r>
          </w:p>
        </w:tc>
        <w:tc>
          <w:tcPr>
            <w:tcW w:w="895"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肿大</w:t>
            </w:r>
          </w:p>
        </w:tc>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弱</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700</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失管</w:t>
            </w:r>
          </w:p>
        </w:tc>
      </w:tr>
      <w:tr w:rsidR="00005F0A" w:rsidRPr="006A3385" w:rsidTr="000D2993">
        <w:trPr>
          <w:trHeight w:val="320"/>
          <w:jc w:val="center"/>
        </w:trPr>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6</w:t>
            </w:r>
          </w:p>
        </w:tc>
        <w:tc>
          <w:tcPr>
            <w:tcW w:w="1418"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桥亭乡桥亭村</w:t>
            </w:r>
          </w:p>
        </w:tc>
        <w:tc>
          <w:tcPr>
            <w:tcW w:w="708"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太秋</w:t>
            </w:r>
          </w:p>
        </w:tc>
        <w:tc>
          <w:tcPr>
            <w:tcW w:w="993"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2015</w:t>
            </w:r>
          </w:p>
        </w:tc>
        <w:tc>
          <w:tcPr>
            <w:tcW w:w="992"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3</w:t>
            </w:r>
          </w:p>
        </w:tc>
        <w:tc>
          <w:tcPr>
            <w:tcW w:w="709"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月柿</w:t>
            </w:r>
          </w:p>
        </w:tc>
        <w:tc>
          <w:tcPr>
            <w:tcW w:w="895"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肿大</w:t>
            </w:r>
          </w:p>
        </w:tc>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弱</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300</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100</w:t>
            </w:r>
          </w:p>
        </w:tc>
      </w:tr>
      <w:tr w:rsidR="00005F0A" w:rsidRPr="006A3385" w:rsidTr="000D2993">
        <w:trPr>
          <w:trHeight w:val="330"/>
          <w:jc w:val="center"/>
        </w:trPr>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7</w:t>
            </w:r>
          </w:p>
        </w:tc>
        <w:tc>
          <w:tcPr>
            <w:tcW w:w="1418"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桥亭乡平石村</w:t>
            </w:r>
          </w:p>
        </w:tc>
        <w:tc>
          <w:tcPr>
            <w:tcW w:w="708"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太秋</w:t>
            </w:r>
          </w:p>
        </w:tc>
        <w:tc>
          <w:tcPr>
            <w:tcW w:w="993"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2015</w:t>
            </w:r>
          </w:p>
        </w:tc>
        <w:tc>
          <w:tcPr>
            <w:tcW w:w="992"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10</w:t>
            </w:r>
          </w:p>
        </w:tc>
        <w:tc>
          <w:tcPr>
            <w:tcW w:w="709"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月柿</w:t>
            </w:r>
          </w:p>
        </w:tc>
        <w:tc>
          <w:tcPr>
            <w:tcW w:w="895"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肿大</w:t>
            </w:r>
          </w:p>
        </w:tc>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弱</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600</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失管</w:t>
            </w:r>
          </w:p>
        </w:tc>
      </w:tr>
      <w:tr w:rsidR="00005F0A" w:rsidRPr="006A3385" w:rsidTr="000D2993">
        <w:trPr>
          <w:trHeight w:val="310"/>
          <w:jc w:val="center"/>
        </w:trPr>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8</w:t>
            </w:r>
          </w:p>
        </w:tc>
        <w:tc>
          <w:tcPr>
            <w:tcW w:w="1418"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桥亭乡平石村</w:t>
            </w:r>
          </w:p>
        </w:tc>
        <w:tc>
          <w:tcPr>
            <w:tcW w:w="708"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太秋</w:t>
            </w:r>
          </w:p>
        </w:tc>
        <w:tc>
          <w:tcPr>
            <w:tcW w:w="993"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2015</w:t>
            </w:r>
          </w:p>
        </w:tc>
        <w:tc>
          <w:tcPr>
            <w:tcW w:w="992"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15</w:t>
            </w:r>
          </w:p>
        </w:tc>
        <w:tc>
          <w:tcPr>
            <w:tcW w:w="709"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月柿</w:t>
            </w:r>
          </w:p>
        </w:tc>
        <w:tc>
          <w:tcPr>
            <w:tcW w:w="895"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肿大</w:t>
            </w:r>
          </w:p>
        </w:tc>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中等</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600</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100</w:t>
            </w:r>
          </w:p>
        </w:tc>
      </w:tr>
      <w:tr w:rsidR="00005F0A" w:rsidRPr="006A3385" w:rsidTr="000D2993">
        <w:trPr>
          <w:trHeight w:val="340"/>
          <w:jc w:val="center"/>
        </w:trPr>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9</w:t>
            </w:r>
          </w:p>
        </w:tc>
        <w:tc>
          <w:tcPr>
            <w:tcW w:w="1418"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平乐镇排楼村</w:t>
            </w:r>
          </w:p>
        </w:tc>
        <w:tc>
          <w:tcPr>
            <w:tcW w:w="708"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太秋</w:t>
            </w:r>
          </w:p>
        </w:tc>
        <w:tc>
          <w:tcPr>
            <w:tcW w:w="993"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2015</w:t>
            </w:r>
          </w:p>
        </w:tc>
        <w:tc>
          <w:tcPr>
            <w:tcW w:w="992"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9</w:t>
            </w:r>
          </w:p>
        </w:tc>
        <w:tc>
          <w:tcPr>
            <w:tcW w:w="709"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月柿</w:t>
            </w:r>
          </w:p>
        </w:tc>
        <w:tc>
          <w:tcPr>
            <w:tcW w:w="895"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肿大</w:t>
            </w:r>
          </w:p>
        </w:tc>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弱</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700</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失管</w:t>
            </w:r>
          </w:p>
        </w:tc>
      </w:tr>
      <w:tr w:rsidR="00005F0A" w:rsidRPr="006A3385" w:rsidTr="000D2993">
        <w:trPr>
          <w:trHeight w:val="300"/>
          <w:jc w:val="center"/>
        </w:trPr>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10</w:t>
            </w:r>
          </w:p>
        </w:tc>
        <w:tc>
          <w:tcPr>
            <w:tcW w:w="1418"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平乐镇龙练村</w:t>
            </w:r>
          </w:p>
        </w:tc>
        <w:tc>
          <w:tcPr>
            <w:tcW w:w="708"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太秋</w:t>
            </w:r>
          </w:p>
        </w:tc>
        <w:tc>
          <w:tcPr>
            <w:tcW w:w="993"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2015</w:t>
            </w:r>
          </w:p>
        </w:tc>
        <w:tc>
          <w:tcPr>
            <w:tcW w:w="992"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10</w:t>
            </w:r>
          </w:p>
        </w:tc>
        <w:tc>
          <w:tcPr>
            <w:tcW w:w="709"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月柿</w:t>
            </w:r>
          </w:p>
        </w:tc>
        <w:tc>
          <w:tcPr>
            <w:tcW w:w="895"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肿大</w:t>
            </w:r>
          </w:p>
        </w:tc>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弱</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600</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150</w:t>
            </w:r>
          </w:p>
        </w:tc>
      </w:tr>
      <w:tr w:rsidR="00005F0A" w:rsidRPr="006A3385" w:rsidTr="000D2993">
        <w:trPr>
          <w:trHeight w:val="350"/>
          <w:jc w:val="center"/>
        </w:trPr>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11</w:t>
            </w:r>
          </w:p>
        </w:tc>
        <w:tc>
          <w:tcPr>
            <w:tcW w:w="1418"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沙子镇保安村</w:t>
            </w:r>
          </w:p>
        </w:tc>
        <w:tc>
          <w:tcPr>
            <w:tcW w:w="708"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太秋</w:t>
            </w:r>
          </w:p>
        </w:tc>
        <w:tc>
          <w:tcPr>
            <w:tcW w:w="993"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2015</w:t>
            </w:r>
          </w:p>
        </w:tc>
        <w:tc>
          <w:tcPr>
            <w:tcW w:w="992"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5</w:t>
            </w:r>
          </w:p>
        </w:tc>
        <w:tc>
          <w:tcPr>
            <w:tcW w:w="709"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月柿</w:t>
            </w:r>
          </w:p>
        </w:tc>
        <w:tc>
          <w:tcPr>
            <w:tcW w:w="895"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肿大</w:t>
            </w:r>
          </w:p>
        </w:tc>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弱</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600</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200</w:t>
            </w:r>
          </w:p>
        </w:tc>
      </w:tr>
      <w:tr w:rsidR="00005F0A" w:rsidRPr="006A3385" w:rsidTr="000D2993">
        <w:trPr>
          <w:trHeight w:val="340"/>
          <w:jc w:val="center"/>
        </w:trPr>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12</w:t>
            </w:r>
          </w:p>
        </w:tc>
        <w:tc>
          <w:tcPr>
            <w:tcW w:w="1418"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沙子镇安全村</w:t>
            </w:r>
          </w:p>
        </w:tc>
        <w:tc>
          <w:tcPr>
            <w:tcW w:w="708"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太秋</w:t>
            </w:r>
          </w:p>
        </w:tc>
        <w:tc>
          <w:tcPr>
            <w:tcW w:w="993"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2015</w:t>
            </w:r>
          </w:p>
        </w:tc>
        <w:tc>
          <w:tcPr>
            <w:tcW w:w="992"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w:t>
            </w:r>
          </w:p>
        </w:tc>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野柿</w:t>
            </w:r>
          </w:p>
        </w:tc>
        <w:tc>
          <w:tcPr>
            <w:tcW w:w="895"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愈合好</w:t>
            </w:r>
          </w:p>
        </w:tc>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强</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700</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失管</w:t>
            </w:r>
          </w:p>
        </w:tc>
      </w:tr>
      <w:tr w:rsidR="00005F0A" w:rsidRPr="006A3385" w:rsidTr="000D2993">
        <w:trPr>
          <w:trHeight w:val="290"/>
          <w:jc w:val="center"/>
        </w:trPr>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13</w:t>
            </w:r>
          </w:p>
        </w:tc>
        <w:tc>
          <w:tcPr>
            <w:tcW w:w="1418"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桥亭乡苍源村</w:t>
            </w:r>
          </w:p>
        </w:tc>
        <w:tc>
          <w:tcPr>
            <w:tcW w:w="708"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太秋</w:t>
            </w:r>
          </w:p>
        </w:tc>
        <w:tc>
          <w:tcPr>
            <w:tcW w:w="993"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2016</w:t>
            </w:r>
          </w:p>
        </w:tc>
        <w:tc>
          <w:tcPr>
            <w:tcW w:w="992"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30</w:t>
            </w:r>
          </w:p>
        </w:tc>
        <w:tc>
          <w:tcPr>
            <w:tcW w:w="709"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月柿</w:t>
            </w:r>
          </w:p>
        </w:tc>
        <w:tc>
          <w:tcPr>
            <w:tcW w:w="895"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愈合较好</w:t>
            </w:r>
          </w:p>
        </w:tc>
        <w:tc>
          <w:tcPr>
            <w:tcW w:w="709"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中等</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600</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1000</w:t>
            </w:r>
          </w:p>
        </w:tc>
      </w:tr>
      <w:tr w:rsidR="00005F0A" w:rsidRPr="006A3385" w:rsidTr="000D2993">
        <w:trPr>
          <w:trHeight w:val="310"/>
          <w:jc w:val="center"/>
        </w:trPr>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14</w:t>
            </w:r>
          </w:p>
        </w:tc>
        <w:tc>
          <w:tcPr>
            <w:tcW w:w="1418"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桥亭乡苍源村</w:t>
            </w:r>
          </w:p>
        </w:tc>
        <w:tc>
          <w:tcPr>
            <w:tcW w:w="708"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太秋</w:t>
            </w:r>
          </w:p>
        </w:tc>
        <w:tc>
          <w:tcPr>
            <w:tcW w:w="993"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2016</w:t>
            </w:r>
          </w:p>
        </w:tc>
        <w:tc>
          <w:tcPr>
            <w:tcW w:w="992"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10</w:t>
            </w:r>
          </w:p>
        </w:tc>
        <w:tc>
          <w:tcPr>
            <w:tcW w:w="709"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月柿</w:t>
            </w:r>
          </w:p>
        </w:tc>
        <w:tc>
          <w:tcPr>
            <w:tcW w:w="895"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肿大</w:t>
            </w:r>
          </w:p>
        </w:tc>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弱</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500</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400</w:t>
            </w:r>
          </w:p>
        </w:tc>
      </w:tr>
      <w:tr w:rsidR="00005F0A" w:rsidRPr="006A3385" w:rsidTr="000D2993">
        <w:trPr>
          <w:trHeight w:val="290"/>
          <w:jc w:val="center"/>
        </w:trPr>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15</w:t>
            </w:r>
          </w:p>
        </w:tc>
        <w:tc>
          <w:tcPr>
            <w:tcW w:w="1418"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桥亭乡显堆村</w:t>
            </w:r>
          </w:p>
        </w:tc>
        <w:tc>
          <w:tcPr>
            <w:tcW w:w="708"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太秋</w:t>
            </w:r>
          </w:p>
        </w:tc>
        <w:tc>
          <w:tcPr>
            <w:tcW w:w="993"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2016</w:t>
            </w:r>
          </w:p>
        </w:tc>
        <w:tc>
          <w:tcPr>
            <w:tcW w:w="992"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30</w:t>
            </w:r>
          </w:p>
        </w:tc>
        <w:tc>
          <w:tcPr>
            <w:tcW w:w="709"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月柿</w:t>
            </w:r>
          </w:p>
        </w:tc>
        <w:tc>
          <w:tcPr>
            <w:tcW w:w="895"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肿大</w:t>
            </w:r>
          </w:p>
        </w:tc>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弱</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300</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100</w:t>
            </w:r>
          </w:p>
        </w:tc>
      </w:tr>
      <w:tr w:rsidR="00005F0A" w:rsidRPr="006A3385" w:rsidTr="000D2993">
        <w:trPr>
          <w:trHeight w:val="300"/>
          <w:jc w:val="center"/>
        </w:trPr>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16</w:t>
            </w:r>
          </w:p>
        </w:tc>
        <w:tc>
          <w:tcPr>
            <w:tcW w:w="1418"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桥亭乡显堆村</w:t>
            </w:r>
          </w:p>
        </w:tc>
        <w:tc>
          <w:tcPr>
            <w:tcW w:w="708"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太秋</w:t>
            </w:r>
          </w:p>
        </w:tc>
        <w:tc>
          <w:tcPr>
            <w:tcW w:w="993"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2016</w:t>
            </w:r>
          </w:p>
        </w:tc>
        <w:tc>
          <w:tcPr>
            <w:tcW w:w="992"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10</w:t>
            </w:r>
          </w:p>
        </w:tc>
        <w:tc>
          <w:tcPr>
            <w:tcW w:w="709"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月柿</w:t>
            </w:r>
          </w:p>
        </w:tc>
        <w:tc>
          <w:tcPr>
            <w:tcW w:w="895"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肿大</w:t>
            </w:r>
          </w:p>
        </w:tc>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中等</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400</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200</w:t>
            </w:r>
          </w:p>
        </w:tc>
      </w:tr>
      <w:tr w:rsidR="00005F0A" w:rsidRPr="006A3385" w:rsidTr="000D2993">
        <w:trPr>
          <w:trHeight w:val="280"/>
          <w:jc w:val="center"/>
        </w:trPr>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17</w:t>
            </w:r>
          </w:p>
        </w:tc>
        <w:tc>
          <w:tcPr>
            <w:tcW w:w="1418"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桥亭乡岩仔村</w:t>
            </w:r>
          </w:p>
        </w:tc>
        <w:tc>
          <w:tcPr>
            <w:tcW w:w="708"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太秋</w:t>
            </w:r>
          </w:p>
        </w:tc>
        <w:tc>
          <w:tcPr>
            <w:tcW w:w="993"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2016</w:t>
            </w:r>
          </w:p>
        </w:tc>
        <w:tc>
          <w:tcPr>
            <w:tcW w:w="992"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10</w:t>
            </w:r>
          </w:p>
        </w:tc>
        <w:tc>
          <w:tcPr>
            <w:tcW w:w="709"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月柿</w:t>
            </w:r>
          </w:p>
        </w:tc>
        <w:tc>
          <w:tcPr>
            <w:tcW w:w="895"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肿大</w:t>
            </w:r>
          </w:p>
        </w:tc>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中等</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300</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200</w:t>
            </w:r>
          </w:p>
        </w:tc>
      </w:tr>
      <w:tr w:rsidR="00005F0A" w:rsidRPr="006A3385" w:rsidTr="000D2993">
        <w:trPr>
          <w:trHeight w:val="300"/>
          <w:jc w:val="center"/>
        </w:trPr>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18</w:t>
            </w:r>
          </w:p>
        </w:tc>
        <w:tc>
          <w:tcPr>
            <w:tcW w:w="1418"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沙子镇安全村</w:t>
            </w:r>
          </w:p>
        </w:tc>
        <w:tc>
          <w:tcPr>
            <w:tcW w:w="708"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太秋</w:t>
            </w:r>
          </w:p>
        </w:tc>
        <w:tc>
          <w:tcPr>
            <w:tcW w:w="993"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2016</w:t>
            </w:r>
          </w:p>
        </w:tc>
        <w:tc>
          <w:tcPr>
            <w:tcW w:w="992"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110</w:t>
            </w:r>
          </w:p>
        </w:tc>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野柿</w:t>
            </w:r>
          </w:p>
        </w:tc>
        <w:tc>
          <w:tcPr>
            <w:tcW w:w="895"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愈合好</w:t>
            </w:r>
          </w:p>
        </w:tc>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强</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800</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200</w:t>
            </w:r>
          </w:p>
        </w:tc>
      </w:tr>
      <w:tr w:rsidR="00005F0A" w:rsidRPr="006A3385" w:rsidTr="000D2993">
        <w:trPr>
          <w:trHeight w:val="340"/>
          <w:jc w:val="center"/>
        </w:trPr>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19</w:t>
            </w:r>
          </w:p>
        </w:tc>
        <w:tc>
          <w:tcPr>
            <w:tcW w:w="1418"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源头镇泥塘村</w:t>
            </w:r>
          </w:p>
        </w:tc>
        <w:tc>
          <w:tcPr>
            <w:tcW w:w="708"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太秋</w:t>
            </w:r>
          </w:p>
        </w:tc>
        <w:tc>
          <w:tcPr>
            <w:tcW w:w="993"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2016</w:t>
            </w:r>
          </w:p>
        </w:tc>
        <w:tc>
          <w:tcPr>
            <w:tcW w:w="992"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40</w:t>
            </w:r>
          </w:p>
        </w:tc>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野柿</w:t>
            </w:r>
          </w:p>
        </w:tc>
        <w:tc>
          <w:tcPr>
            <w:tcW w:w="895"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愈合好</w:t>
            </w:r>
          </w:p>
        </w:tc>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强</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0</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400</w:t>
            </w:r>
          </w:p>
        </w:tc>
      </w:tr>
      <w:tr w:rsidR="00005F0A" w:rsidRPr="006A3385" w:rsidTr="000D2993">
        <w:trPr>
          <w:trHeight w:val="360"/>
          <w:jc w:val="center"/>
        </w:trPr>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20</w:t>
            </w:r>
          </w:p>
        </w:tc>
        <w:tc>
          <w:tcPr>
            <w:tcW w:w="1418"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源头镇泥塘村</w:t>
            </w:r>
          </w:p>
        </w:tc>
        <w:tc>
          <w:tcPr>
            <w:tcW w:w="708"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太秋</w:t>
            </w:r>
          </w:p>
        </w:tc>
        <w:tc>
          <w:tcPr>
            <w:tcW w:w="993"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2016</w:t>
            </w:r>
          </w:p>
        </w:tc>
        <w:tc>
          <w:tcPr>
            <w:tcW w:w="992"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40</w:t>
            </w:r>
          </w:p>
        </w:tc>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野柿</w:t>
            </w:r>
          </w:p>
        </w:tc>
        <w:tc>
          <w:tcPr>
            <w:tcW w:w="895"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愈合好</w:t>
            </w:r>
          </w:p>
        </w:tc>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强</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0</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500</w:t>
            </w:r>
          </w:p>
        </w:tc>
      </w:tr>
      <w:tr w:rsidR="00005F0A" w:rsidRPr="006A3385" w:rsidTr="000D2993">
        <w:trPr>
          <w:trHeight w:val="340"/>
          <w:jc w:val="center"/>
        </w:trPr>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21</w:t>
            </w:r>
          </w:p>
        </w:tc>
        <w:tc>
          <w:tcPr>
            <w:tcW w:w="1418"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源头镇泥塘村</w:t>
            </w:r>
          </w:p>
        </w:tc>
        <w:tc>
          <w:tcPr>
            <w:tcW w:w="708"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太秋</w:t>
            </w:r>
          </w:p>
        </w:tc>
        <w:tc>
          <w:tcPr>
            <w:tcW w:w="993"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2016</w:t>
            </w:r>
          </w:p>
        </w:tc>
        <w:tc>
          <w:tcPr>
            <w:tcW w:w="992"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40</w:t>
            </w:r>
          </w:p>
        </w:tc>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野柿</w:t>
            </w:r>
          </w:p>
        </w:tc>
        <w:tc>
          <w:tcPr>
            <w:tcW w:w="895"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愈合好</w:t>
            </w:r>
          </w:p>
        </w:tc>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强</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0</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400</w:t>
            </w:r>
          </w:p>
        </w:tc>
      </w:tr>
      <w:tr w:rsidR="00005F0A" w:rsidRPr="006A3385" w:rsidTr="000D2993">
        <w:trPr>
          <w:trHeight w:val="320"/>
          <w:jc w:val="center"/>
        </w:trPr>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22</w:t>
            </w:r>
          </w:p>
        </w:tc>
        <w:tc>
          <w:tcPr>
            <w:tcW w:w="1418"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源头镇泥塘村</w:t>
            </w:r>
          </w:p>
        </w:tc>
        <w:tc>
          <w:tcPr>
            <w:tcW w:w="708"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太秋</w:t>
            </w:r>
          </w:p>
        </w:tc>
        <w:tc>
          <w:tcPr>
            <w:tcW w:w="993"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2016</w:t>
            </w:r>
          </w:p>
        </w:tc>
        <w:tc>
          <w:tcPr>
            <w:tcW w:w="992"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40</w:t>
            </w:r>
          </w:p>
        </w:tc>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野柿</w:t>
            </w:r>
          </w:p>
        </w:tc>
        <w:tc>
          <w:tcPr>
            <w:tcW w:w="895"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愈合好</w:t>
            </w:r>
          </w:p>
        </w:tc>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强</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0</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300</w:t>
            </w:r>
          </w:p>
        </w:tc>
      </w:tr>
      <w:tr w:rsidR="00005F0A" w:rsidRPr="006A3385" w:rsidTr="000D2993">
        <w:trPr>
          <w:trHeight w:val="360"/>
          <w:jc w:val="center"/>
        </w:trPr>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23</w:t>
            </w:r>
          </w:p>
        </w:tc>
        <w:tc>
          <w:tcPr>
            <w:tcW w:w="1418"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源头镇泥塘村</w:t>
            </w:r>
          </w:p>
        </w:tc>
        <w:tc>
          <w:tcPr>
            <w:tcW w:w="708"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太秋</w:t>
            </w:r>
          </w:p>
        </w:tc>
        <w:tc>
          <w:tcPr>
            <w:tcW w:w="993"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2016</w:t>
            </w:r>
          </w:p>
        </w:tc>
        <w:tc>
          <w:tcPr>
            <w:tcW w:w="992"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40</w:t>
            </w:r>
          </w:p>
        </w:tc>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野柿</w:t>
            </w:r>
          </w:p>
        </w:tc>
        <w:tc>
          <w:tcPr>
            <w:tcW w:w="895"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愈合好</w:t>
            </w:r>
          </w:p>
        </w:tc>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中等</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0</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300</w:t>
            </w:r>
          </w:p>
        </w:tc>
      </w:tr>
      <w:tr w:rsidR="00005F0A" w:rsidRPr="006A3385" w:rsidTr="000D2993">
        <w:trPr>
          <w:trHeight w:val="280"/>
          <w:jc w:val="center"/>
        </w:trPr>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24</w:t>
            </w:r>
          </w:p>
        </w:tc>
        <w:tc>
          <w:tcPr>
            <w:tcW w:w="1418"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桥亭乡苍源村</w:t>
            </w:r>
          </w:p>
        </w:tc>
        <w:tc>
          <w:tcPr>
            <w:tcW w:w="708"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太秋</w:t>
            </w:r>
          </w:p>
        </w:tc>
        <w:tc>
          <w:tcPr>
            <w:tcW w:w="993"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2017</w:t>
            </w:r>
          </w:p>
        </w:tc>
        <w:tc>
          <w:tcPr>
            <w:tcW w:w="992"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50</w:t>
            </w:r>
          </w:p>
        </w:tc>
        <w:tc>
          <w:tcPr>
            <w:tcW w:w="709"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月柿</w:t>
            </w:r>
          </w:p>
        </w:tc>
        <w:tc>
          <w:tcPr>
            <w:tcW w:w="895"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肿大</w:t>
            </w:r>
          </w:p>
        </w:tc>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弱</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200</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失管</w:t>
            </w:r>
          </w:p>
        </w:tc>
      </w:tr>
      <w:tr w:rsidR="00005F0A" w:rsidRPr="006A3385" w:rsidTr="000D2993">
        <w:trPr>
          <w:trHeight w:val="310"/>
          <w:jc w:val="center"/>
        </w:trPr>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25</w:t>
            </w:r>
          </w:p>
        </w:tc>
        <w:tc>
          <w:tcPr>
            <w:tcW w:w="1418"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桥亭乡苍源村</w:t>
            </w:r>
          </w:p>
        </w:tc>
        <w:tc>
          <w:tcPr>
            <w:tcW w:w="708"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太秋</w:t>
            </w:r>
          </w:p>
        </w:tc>
        <w:tc>
          <w:tcPr>
            <w:tcW w:w="993"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2017</w:t>
            </w:r>
          </w:p>
        </w:tc>
        <w:tc>
          <w:tcPr>
            <w:tcW w:w="992"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6</w:t>
            </w:r>
          </w:p>
        </w:tc>
        <w:tc>
          <w:tcPr>
            <w:tcW w:w="709"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月柿</w:t>
            </w:r>
          </w:p>
        </w:tc>
        <w:tc>
          <w:tcPr>
            <w:tcW w:w="895"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肿大</w:t>
            </w:r>
          </w:p>
        </w:tc>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弱</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200</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失管</w:t>
            </w:r>
          </w:p>
        </w:tc>
      </w:tr>
      <w:tr w:rsidR="00005F0A" w:rsidRPr="006A3385" w:rsidTr="000D2993">
        <w:trPr>
          <w:trHeight w:val="340"/>
          <w:jc w:val="center"/>
        </w:trPr>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26</w:t>
            </w:r>
          </w:p>
        </w:tc>
        <w:tc>
          <w:tcPr>
            <w:tcW w:w="1418"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青龙乡水口洲村</w:t>
            </w:r>
          </w:p>
        </w:tc>
        <w:tc>
          <w:tcPr>
            <w:tcW w:w="708"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太秋</w:t>
            </w:r>
          </w:p>
        </w:tc>
        <w:tc>
          <w:tcPr>
            <w:tcW w:w="993"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2017</w:t>
            </w:r>
          </w:p>
        </w:tc>
        <w:tc>
          <w:tcPr>
            <w:tcW w:w="992"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30</w:t>
            </w:r>
          </w:p>
        </w:tc>
        <w:tc>
          <w:tcPr>
            <w:tcW w:w="709"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月柿</w:t>
            </w:r>
          </w:p>
        </w:tc>
        <w:tc>
          <w:tcPr>
            <w:tcW w:w="895"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肿大</w:t>
            </w:r>
          </w:p>
        </w:tc>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弱</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500</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失管</w:t>
            </w:r>
          </w:p>
        </w:tc>
      </w:tr>
      <w:tr w:rsidR="00005F0A" w:rsidRPr="006A3385" w:rsidTr="000D2993">
        <w:trPr>
          <w:trHeight w:val="350"/>
          <w:jc w:val="center"/>
        </w:trPr>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27</w:t>
            </w:r>
          </w:p>
        </w:tc>
        <w:tc>
          <w:tcPr>
            <w:tcW w:w="1418"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阳安乡善福村</w:t>
            </w:r>
          </w:p>
        </w:tc>
        <w:tc>
          <w:tcPr>
            <w:tcW w:w="708"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太秋</w:t>
            </w:r>
          </w:p>
        </w:tc>
        <w:tc>
          <w:tcPr>
            <w:tcW w:w="993"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2017</w:t>
            </w:r>
          </w:p>
        </w:tc>
        <w:tc>
          <w:tcPr>
            <w:tcW w:w="992"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100</w:t>
            </w:r>
          </w:p>
        </w:tc>
        <w:tc>
          <w:tcPr>
            <w:tcW w:w="709"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月柿</w:t>
            </w:r>
          </w:p>
        </w:tc>
        <w:tc>
          <w:tcPr>
            <w:tcW w:w="895"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肿大</w:t>
            </w:r>
          </w:p>
        </w:tc>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弱</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300</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100</w:t>
            </w:r>
          </w:p>
        </w:tc>
      </w:tr>
      <w:tr w:rsidR="00005F0A" w:rsidRPr="006A3385" w:rsidTr="000D2993">
        <w:trPr>
          <w:trHeight w:val="320"/>
          <w:jc w:val="center"/>
        </w:trPr>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28</w:t>
            </w:r>
          </w:p>
        </w:tc>
        <w:tc>
          <w:tcPr>
            <w:tcW w:w="1418"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平乐镇上盆村</w:t>
            </w:r>
          </w:p>
        </w:tc>
        <w:tc>
          <w:tcPr>
            <w:tcW w:w="708"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太秋</w:t>
            </w:r>
          </w:p>
        </w:tc>
        <w:tc>
          <w:tcPr>
            <w:tcW w:w="993"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2017</w:t>
            </w:r>
          </w:p>
        </w:tc>
        <w:tc>
          <w:tcPr>
            <w:tcW w:w="992"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60</w:t>
            </w:r>
          </w:p>
        </w:tc>
        <w:tc>
          <w:tcPr>
            <w:tcW w:w="709"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月柿</w:t>
            </w:r>
          </w:p>
        </w:tc>
        <w:tc>
          <w:tcPr>
            <w:tcW w:w="895"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肿大</w:t>
            </w:r>
          </w:p>
        </w:tc>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中等</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400</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300</w:t>
            </w:r>
          </w:p>
        </w:tc>
      </w:tr>
      <w:tr w:rsidR="00005F0A" w:rsidRPr="006A3385" w:rsidTr="000D2993">
        <w:trPr>
          <w:trHeight w:val="350"/>
          <w:jc w:val="center"/>
        </w:trPr>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29</w:t>
            </w:r>
          </w:p>
        </w:tc>
        <w:tc>
          <w:tcPr>
            <w:tcW w:w="1418"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沙子镇保安村</w:t>
            </w:r>
          </w:p>
        </w:tc>
        <w:tc>
          <w:tcPr>
            <w:tcW w:w="708"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太秋</w:t>
            </w:r>
          </w:p>
        </w:tc>
        <w:tc>
          <w:tcPr>
            <w:tcW w:w="993"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2017</w:t>
            </w:r>
          </w:p>
        </w:tc>
        <w:tc>
          <w:tcPr>
            <w:tcW w:w="992"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60</w:t>
            </w:r>
          </w:p>
        </w:tc>
        <w:tc>
          <w:tcPr>
            <w:tcW w:w="709"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月柿</w:t>
            </w:r>
          </w:p>
        </w:tc>
        <w:tc>
          <w:tcPr>
            <w:tcW w:w="895"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肿大</w:t>
            </w:r>
          </w:p>
        </w:tc>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弱</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300</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100</w:t>
            </w:r>
          </w:p>
        </w:tc>
      </w:tr>
      <w:tr w:rsidR="00005F0A" w:rsidRPr="006A3385" w:rsidTr="000D2993">
        <w:trPr>
          <w:trHeight w:val="350"/>
          <w:jc w:val="center"/>
        </w:trPr>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30</w:t>
            </w:r>
          </w:p>
        </w:tc>
        <w:tc>
          <w:tcPr>
            <w:tcW w:w="1418"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桥亭乡苍源村</w:t>
            </w:r>
          </w:p>
        </w:tc>
        <w:tc>
          <w:tcPr>
            <w:tcW w:w="708"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太秋</w:t>
            </w:r>
          </w:p>
        </w:tc>
        <w:tc>
          <w:tcPr>
            <w:tcW w:w="993"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2018</w:t>
            </w:r>
          </w:p>
        </w:tc>
        <w:tc>
          <w:tcPr>
            <w:tcW w:w="992"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6</w:t>
            </w:r>
          </w:p>
        </w:tc>
        <w:tc>
          <w:tcPr>
            <w:tcW w:w="709"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月柿</w:t>
            </w:r>
          </w:p>
        </w:tc>
        <w:tc>
          <w:tcPr>
            <w:tcW w:w="895"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肿大</w:t>
            </w:r>
          </w:p>
        </w:tc>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弱</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0</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200</w:t>
            </w:r>
          </w:p>
        </w:tc>
      </w:tr>
      <w:tr w:rsidR="00005F0A" w:rsidRPr="006A3385" w:rsidTr="000D2993">
        <w:trPr>
          <w:trHeight w:val="320"/>
          <w:jc w:val="center"/>
        </w:trPr>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31</w:t>
            </w:r>
          </w:p>
        </w:tc>
        <w:tc>
          <w:tcPr>
            <w:tcW w:w="1418"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桥亭乡苍源村</w:t>
            </w:r>
          </w:p>
        </w:tc>
        <w:tc>
          <w:tcPr>
            <w:tcW w:w="708"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太秋</w:t>
            </w:r>
          </w:p>
        </w:tc>
        <w:tc>
          <w:tcPr>
            <w:tcW w:w="993"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2018</w:t>
            </w:r>
          </w:p>
        </w:tc>
        <w:tc>
          <w:tcPr>
            <w:tcW w:w="992"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6</w:t>
            </w:r>
          </w:p>
        </w:tc>
        <w:tc>
          <w:tcPr>
            <w:tcW w:w="709"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月柿</w:t>
            </w:r>
          </w:p>
        </w:tc>
        <w:tc>
          <w:tcPr>
            <w:tcW w:w="895"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肿大</w:t>
            </w:r>
          </w:p>
        </w:tc>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弱</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0</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200</w:t>
            </w:r>
          </w:p>
        </w:tc>
      </w:tr>
      <w:tr w:rsidR="00005F0A" w:rsidRPr="006A3385" w:rsidTr="000D2993">
        <w:trPr>
          <w:trHeight w:val="330"/>
          <w:jc w:val="center"/>
        </w:trPr>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32</w:t>
            </w:r>
          </w:p>
        </w:tc>
        <w:tc>
          <w:tcPr>
            <w:tcW w:w="1418"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张家镇陶岭村</w:t>
            </w:r>
          </w:p>
        </w:tc>
        <w:tc>
          <w:tcPr>
            <w:tcW w:w="708"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太秋</w:t>
            </w:r>
          </w:p>
        </w:tc>
        <w:tc>
          <w:tcPr>
            <w:tcW w:w="993"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2018</w:t>
            </w:r>
          </w:p>
        </w:tc>
        <w:tc>
          <w:tcPr>
            <w:tcW w:w="992"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26</w:t>
            </w:r>
          </w:p>
        </w:tc>
        <w:tc>
          <w:tcPr>
            <w:tcW w:w="709"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月柿</w:t>
            </w:r>
          </w:p>
        </w:tc>
        <w:tc>
          <w:tcPr>
            <w:tcW w:w="895"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肿大</w:t>
            </w:r>
          </w:p>
        </w:tc>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弱</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0</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200</w:t>
            </w:r>
          </w:p>
        </w:tc>
      </w:tr>
      <w:tr w:rsidR="00005F0A" w:rsidRPr="006A3385" w:rsidTr="000D2993">
        <w:trPr>
          <w:trHeight w:val="350"/>
          <w:jc w:val="center"/>
        </w:trPr>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33</w:t>
            </w:r>
          </w:p>
        </w:tc>
        <w:tc>
          <w:tcPr>
            <w:tcW w:w="1418"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阳安乡陶岭村</w:t>
            </w:r>
          </w:p>
        </w:tc>
        <w:tc>
          <w:tcPr>
            <w:tcW w:w="708"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太秋</w:t>
            </w:r>
          </w:p>
        </w:tc>
        <w:tc>
          <w:tcPr>
            <w:tcW w:w="993"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2018</w:t>
            </w:r>
          </w:p>
        </w:tc>
        <w:tc>
          <w:tcPr>
            <w:tcW w:w="992"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20</w:t>
            </w:r>
          </w:p>
        </w:tc>
        <w:tc>
          <w:tcPr>
            <w:tcW w:w="709" w:type="dxa"/>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月柿</w:t>
            </w:r>
          </w:p>
        </w:tc>
        <w:tc>
          <w:tcPr>
            <w:tcW w:w="895"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肿大</w:t>
            </w:r>
          </w:p>
        </w:tc>
        <w:tc>
          <w:tcPr>
            <w:tcW w:w="709"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hint="eastAsia"/>
                <w:sz w:val="15"/>
                <w:szCs w:val="15"/>
              </w:rPr>
              <w:t>弱</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0</w:t>
            </w:r>
          </w:p>
        </w:tc>
        <w:tc>
          <w:tcPr>
            <w:tcW w:w="1134" w:type="dxa"/>
            <w:noWrap/>
          </w:tcPr>
          <w:p w:rsidR="00005F0A" w:rsidRPr="006A3385" w:rsidRDefault="00005F0A" w:rsidP="007248A2">
            <w:pPr>
              <w:jc w:val="center"/>
              <w:rPr>
                <w:rFonts w:asciiTheme="minorEastAsia" w:hAnsiTheme="minorEastAsia"/>
                <w:sz w:val="15"/>
                <w:szCs w:val="15"/>
              </w:rPr>
            </w:pPr>
            <w:r w:rsidRPr="006A3385">
              <w:rPr>
                <w:rFonts w:asciiTheme="minorEastAsia" w:hAnsiTheme="minorEastAsia"/>
                <w:sz w:val="15"/>
                <w:szCs w:val="15"/>
              </w:rPr>
              <w:t>200</w:t>
            </w:r>
          </w:p>
        </w:tc>
      </w:tr>
    </w:tbl>
    <w:p w:rsidR="001F0D50" w:rsidRDefault="001F0D50" w:rsidP="00DD61C2">
      <w:pPr>
        <w:pStyle w:val="af7"/>
        <w:numPr>
          <w:ilvl w:val="0"/>
          <w:numId w:val="0"/>
        </w:numPr>
        <w:ind w:firstLineChars="200" w:firstLine="560"/>
        <w:rPr>
          <w:rFonts w:ascii="仿宋_GB2312" w:eastAsia="仿宋_GB2312" w:hAnsi="宋体"/>
          <w:sz w:val="28"/>
          <w:szCs w:val="32"/>
          <w:lang w:val="zh-CN"/>
        </w:rPr>
      </w:pPr>
    </w:p>
    <w:p w:rsidR="001F0D50" w:rsidRDefault="001F0D50" w:rsidP="00DD61C2">
      <w:pPr>
        <w:pStyle w:val="af7"/>
        <w:numPr>
          <w:ilvl w:val="0"/>
          <w:numId w:val="0"/>
        </w:numPr>
        <w:ind w:firstLineChars="200" w:firstLine="560"/>
        <w:rPr>
          <w:rFonts w:ascii="仿宋_GB2312" w:eastAsia="仿宋_GB2312" w:hAnsi="宋体"/>
          <w:sz w:val="28"/>
          <w:szCs w:val="32"/>
          <w:lang w:val="zh-CN"/>
        </w:rPr>
      </w:pPr>
    </w:p>
    <w:p w:rsidR="00AB2964" w:rsidRPr="00AB2964" w:rsidRDefault="00AB2964" w:rsidP="00AB2964">
      <w:pPr>
        <w:ind w:firstLineChars="200" w:firstLine="562"/>
        <w:rPr>
          <w:rFonts w:ascii="仿宋_GB2312" w:eastAsia="仿宋_GB2312" w:hAnsi="宋体"/>
          <w:b/>
          <w:sz w:val="28"/>
          <w:szCs w:val="28"/>
        </w:rPr>
      </w:pPr>
      <w:r w:rsidRPr="00AB2964">
        <w:rPr>
          <w:rFonts w:ascii="仿宋_GB2312" w:eastAsia="仿宋_GB2312" w:hAnsi="宋体" w:hint="eastAsia"/>
          <w:b/>
          <w:sz w:val="28"/>
          <w:szCs w:val="28"/>
        </w:rPr>
        <w:lastRenderedPageBreak/>
        <w:t>3高接前准备</w:t>
      </w:r>
    </w:p>
    <w:p w:rsidR="00DD61C2" w:rsidRDefault="00DD61C2" w:rsidP="00DD61C2">
      <w:pPr>
        <w:pStyle w:val="af7"/>
        <w:numPr>
          <w:ilvl w:val="0"/>
          <w:numId w:val="0"/>
        </w:numPr>
        <w:ind w:firstLineChars="200" w:firstLine="560"/>
        <w:rPr>
          <w:rFonts w:ascii="仿宋_GB2312" w:eastAsia="仿宋_GB2312" w:hAnsi="宋体"/>
          <w:sz w:val="28"/>
          <w:szCs w:val="32"/>
          <w:lang w:val="zh-CN"/>
        </w:rPr>
      </w:pPr>
      <w:r w:rsidRPr="00DD61C2">
        <w:rPr>
          <w:rFonts w:ascii="仿宋_GB2312" w:eastAsia="仿宋_GB2312" w:hAnsi="宋体" w:hint="eastAsia"/>
          <w:sz w:val="28"/>
          <w:szCs w:val="32"/>
          <w:lang w:val="zh-CN"/>
        </w:rPr>
        <w:t>（1）高接树准备。选择树龄</w:t>
      </w:r>
      <w:r w:rsidR="00BA5F8A">
        <w:rPr>
          <w:rFonts w:ascii="仿宋_GB2312" w:eastAsia="仿宋_GB2312" w:hAnsi="宋体" w:hint="eastAsia"/>
          <w:sz w:val="28"/>
          <w:szCs w:val="32"/>
          <w:lang w:val="zh-CN"/>
        </w:rPr>
        <w:t>较小、树势正常的月</w:t>
      </w:r>
      <w:r w:rsidRPr="00DD61C2">
        <w:rPr>
          <w:rFonts w:ascii="仿宋_GB2312" w:eastAsia="仿宋_GB2312" w:hAnsi="宋体" w:hint="eastAsia"/>
          <w:sz w:val="28"/>
          <w:szCs w:val="32"/>
          <w:lang w:val="zh-CN"/>
        </w:rPr>
        <w:t>柿为高接树，在高接换种的前阶段，加强果园肥水管理和病虫害综合防治，采取重修剪，去除病虫枝，疏除弱枝、荫蔽枝，回缩下垂枝、外延枝，培养改造树冠，方便高接换种。</w:t>
      </w:r>
      <w:r w:rsidR="003140F4">
        <w:rPr>
          <w:rFonts w:ascii="仿宋_GB2312" w:eastAsia="仿宋_GB2312" w:hAnsi="宋体" w:hint="eastAsia"/>
          <w:sz w:val="28"/>
          <w:szCs w:val="32"/>
          <w:lang w:val="zh-CN"/>
        </w:rPr>
        <w:t>树龄较大的</w:t>
      </w:r>
      <w:r w:rsidR="003140F4" w:rsidRPr="003140F4">
        <w:rPr>
          <w:rFonts w:ascii="仿宋_GB2312" w:eastAsia="仿宋_GB2312" w:hAnsi="宋体"/>
          <w:sz w:val="28"/>
          <w:szCs w:val="32"/>
          <w:lang w:val="zh-CN"/>
        </w:rPr>
        <w:t>大树或衰老涩柿树，其树体高大，内膛及树冠中下部空虚，一般不行高接换种。若有必要则淘汰后重新建园。</w:t>
      </w:r>
      <w:r w:rsidR="003140F4">
        <w:rPr>
          <w:rFonts w:ascii="仿宋_GB2312" w:eastAsia="仿宋_GB2312" w:hAnsi="宋体" w:hint="eastAsia"/>
          <w:sz w:val="28"/>
          <w:szCs w:val="32"/>
          <w:lang w:val="zh-CN"/>
        </w:rPr>
        <w:t>高接部位选择，</w:t>
      </w:r>
      <w:r w:rsidR="003140F4" w:rsidRPr="003140F4">
        <w:rPr>
          <w:rFonts w:ascii="仿宋_GB2312" w:eastAsia="仿宋_GB2312" w:hAnsi="宋体" w:hint="eastAsia"/>
          <w:sz w:val="28"/>
          <w:szCs w:val="32"/>
          <w:lang w:val="zh-CN"/>
        </w:rPr>
        <w:t>注意以下四点:一是骨架的主从关系。一般要求中央主干高于主枝，主枝高于侧枝，侧枝又高于其他枝组。二是嫁接部位的粗度，一般高接部位的直径不大于5</w:t>
      </w:r>
      <w:r w:rsidR="003140F4">
        <w:rPr>
          <w:rFonts w:ascii="仿宋_GB2312" w:eastAsia="仿宋_GB2312" w:hAnsi="宋体" w:hint="eastAsia"/>
          <w:sz w:val="28"/>
          <w:szCs w:val="32"/>
          <w:lang w:val="zh-CN"/>
        </w:rPr>
        <w:t xml:space="preserve"> </w:t>
      </w:r>
      <w:r w:rsidR="003140F4" w:rsidRPr="003140F4">
        <w:rPr>
          <w:rFonts w:ascii="仿宋_GB2312" w:eastAsia="仿宋_GB2312" w:hAnsi="宋体" w:hint="eastAsia"/>
          <w:sz w:val="28"/>
          <w:szCs w:val="32"/>
          <w:lang w:val="zh-CN"/>
        </w:rPr>
        <w:t>cm为宜。过粗枝嫁接后愈合时间长，容易发生风折。三是要按一定的距离来选定各类枝的高接部位，做到疏密合适。四是高接方位除垂直枝以外，对所有的斜生、水平枝都应把接穗高接在侧面或侧斜、侧背面，这样愈合快，角度好，不易劈裂。</w:t>
      </w:r>
    </w:p>
    <w:p w:rsidR="007419C2" w:rsidRPr="00697D54" w:rsidRDefault="00DD61C2" w:rsidP="007419C2">
      <w:pPr>
        <w:pStyle w:val="af3"/>
        <w:ind w:firstLine="560"/>
        <w:rPr>
          <w:color w:val="000000"/>
        </w:rPr>
      </w:pPr>
      <w:r w:rsidRPr="00DD61C2">
        <w:rPr>
          <w:rFonts w:ascii="仿宋_GB2312" w:eastAsia="仿宋_GB2312" w:hAnsi="宋体" w:hint="eastAsia"/>
          <w:sz w:val="28"/>
          <w:szCs w:val="32"/>
          <w:lang w:val="zh-CN"/>
        </w:rPr>
        <w:t>（2）接穗选择。选择无检疫性病虫害、品种纯正、生长健壮、结果良好、植株树冠外围中上部、芽眼饱满、粗细适中、已木质化的壮实春梢或秋梢、枝条作接穗。</w:t>
      </w:r>
      <w:r w:rsidR="007419C2" w:rsidRPr="007419C2">
        <w:rPr>
          <w:rFonts w:ascii="仿宋_GB2312" w:eastAsia="仿宋_GB2312" w:hAnsi="宋体" w:hint="eastAsia"/>
          <w:sz w:val="28"/>
          <w:szCs w:val="32"/>
          <w:lang w:val="zh-CN"/>
        </w:rPr>
        <w:t>采集接穗后以50</w:t>
      </w:r>
      <w:r w:rsidR="007419C2">
        <w:rPr>
          <w:rFonts w:hAnsi="宋体" w:hint="eastAsia"/>
          <w:sz w:val="28"/>
          <w:szCs w:val="32"/>
          <w:lang w:val="zh-CN"/>
        </w:rPr>
        <w:t>～</w:t>
      </w:r>
      <w:r w:rsidR="007419C2" w:rsidRPr="007419C2">
        <w:rPr>
          <w:rFonts w:ascii="仿宋_GB2312" w:eastAsia="仿宋_GB2312" w:hAnsi="宋体" w:hint="eastAsia"/>
          <w:sz w:val="28"/>
          <w:szCs w:val="32"/>
          <w:lang w:val="zh-CN"/>
        </w:rPr>
        <w:t>100根为一捆沙藏在背阴、冷凉、不积水的地方，沙藏用的沙子要洁净、湿润的沙子，湿度以“挖之成团，松开即碎”为宜。</w:t>
      </w:r>
      <w:r w:rsidR="003140F4" w:rsidRPr="003140F4">
        <w:rPr>
          <w:rFonts w:ascii="仿宋_GB2312" w:eastAsia="仿宋_GB2312" w:hAnsi="宋体" w:hint="eastAsia"/>
          <w:sz w:val="28"/>
          <w:szCs w:val="32"/>
          <w:lang w:val="zh-CN"/>
        </w:rPr>
        <w:t>为保证接穗的质量，防止过多的失水，最好在萌芽前采集。要采集成熟良好的一年生枝，剔去粗度不够、芽眼过瘪或受伤、受病虫为害的枝条。</w:t>
      </w:r>
    </w:p>
    <w:p w:rsidR="00BC4455" w:rsidRDefault="00AB2964" w:rsidP="00BC4455">
      <w:pPr>
        <w:ind w:firstLineChars="200" w:firstLine="562"/>
        <w:rPr>
          <w:rFonts w:ascii="仿宋_GB2312" w:eastAsia="仿宋_GB2312" w:hAnsi="宋体"/>
          <w:b/>
          <w:sz w:val="28"/>
          <w:szCs w:val="28"/>
        </w:rPr>
      </w:pPr>
      <w:r>
        <w:rPr>
          <w:rFonts w:ascii="仿宋_GB2312" w:eastAsia="仿宋_GB2312" w:hAnsi="宋体" w:hint="eastAsia"/>
          <w:b/>
          <w:sz w:val="28"/>
          <w:szCs w:val="28"/>
        </w:rPr>
        <w:t>4</w:t>
      </w:r>
      <w:r w:rsidR="008614FE">
        <w:rPr>
          <w:rFonts w:ascii="仿宋_GB2312" w:eastAsia="仿宋_GB2312" w:hAnsi="宋体" w:hint="eastAsia"/>
          <w:b/>
          <w:sz w:val="28"/>
          <w:szCs w:val="28"/>
        </w:rPr>
        <w:t>高接</w:t>
      </w:r>
    </w:p>
    <w:p w:rsidR="003F3941" w:rsidRPr="003F3941" w:rsidRDefault="003F3941" w:rsidP="003F3941">
      <w:pPr>
        <w:pStyle w:val="af3"/>
        <w:ind w:firstLine="560"/>
        <w:rPr>
          <w:rFonts w:ascii="仿宋_GB2312" w:eastAsia="仿宋_GB2312" w:hAnsi="宋体"/>
          <w:sz w:val="28"/>
          <w:szCs w:val="32"/>
          <w:lang w:val="zh-CN"/>
        </w:rPr>
      </w:pPr>
      <w:r w:rsidRPr="003F3941">
        <w:rPr>
          <w:rFonts w:ascii="仿宋_GB2312" w:eastAsia="仿宋_GB2312" w:hAnsi="宋体" w:hint="eastAsia"/>
          <w:sz w:val="28"/>
          <w:szCs w:val="32"/>
          <w:lang w:val="zh-CN"/>
        </w:rPr>
        <w:t>春季嫁接为宜，在砧木树液开始流动以后、接穗萌动以前嫁接，一般在2月上中旬。选择生长健壮的月柿为高接树，在适宜的高度挑选与接穗直</w:t>
      </w:r>
      <w:r w:rsidRPr="003F3941">
        <w:rPr>
          <w:rFonts w:ascii="仿宋_GB2312" w:eastAsia="仿宋_GB2312" w:hAnsi="宋体" w:hint="eastAsia"/>
          <w:sz w:val="28"/>
          <w:szCs w:val="32"/>
          <w:lang w:val="zh-CN"/>
        </w:rPr>
        <w:lastRenderedPageBreak/>
        <w:t>径相近的一年生枝进行高接，高接部位东西南北分布均匀。若在适宜的嫁接高度无可用的一年生枝条或嫁接部位过高，当年5</w:t>
      </w:r>
      <w:r w:rsidR="002A016B">
        <w:rPr>
          <w:rFonts w:hAnsi="宋体" w:hint="eastAsia"/>
          <w:sz w:val="28"/>
          <w:szCs w:val="32"/>
          <w:lang w:val="zh-CN"/>
        </w:rPr>
        <w:t>～</w:t>
      </w:r>
      <w:r w:rsidRPr="003F3941">
        <w:rPr>
          <w:rFonts w:ascii="仿宋_GB2312" w:eastAsia="仿宋_GB2312" w:hAnsi="宋体" w:hint="eastAsia"/>
          <w:sz w:val="28"/>
          <w:szCs w:val="32"/>
          <w:lang w:val="zh-CN"/>
        </w:rPr>
        <w:t>6月可在月柿主杆或主枝60</w:t>
      </w:r>
      <w:r w:rsidR="002A016B">
        <w:rPr>
          <w:rFonts w:hAnsi="宋体" w:hint="eastAsia"/>
          <w:sz w:val="28"/>
          <w:szCs w:val="32"/>
          <w:lang w:val="zh-CN"/>
        </w:rPr>
        <w:t>～</w:t>
      </w:r>
      <w:r w:rsidRPr="003F3941">
        <w:rPr>
          <w:rFonts w:ascii="仿宋_GB2312" w:eastAsia="仿宋_GB2312" w:hAnsi="宋体" w:hint="eastAsia"/>
          <w:sz w:val="28"/>
          <w:szCs w:val="32"/>
          <w:lang w:val="zh-CN"/>
        </w:rPr>
        <w:t>80</w:t>
      </w:r>
      <w:r w:rsidR="002A016B">
        <w:rPr>
          <w:rFonts w:ascii="仿宋_GB2312" w:eastAsia="仿宋_GB2312" w:hAnsi="宋体" w:hint="eastAsia"/>
          <w:sz w:val="28"/>
          <w:szCs w:val="32"/>
          <w:lang w:val="zh-CN"/>
        </w:rPr>
        <w:t xml:space="preserve"> </w:t>
      </w:r>
      <w:r w:rsidRPr="003F3941">
        <w:rPr>
          <w:rFonts w:ascii="仿宋_GB2312" w:eastAsia="仿宋_GB2312" w:hAnsi="宋体" w:hint="eastAsia"/>
          <w:sz w:val="28"/>
          <w:szCs w:val="32"/>
          <w:lang w:val="zh-CN"/>
        </w:rPr>
        <w:t>㎝处环割或刻芽以促发新枝，翌年2</w:t>
      </w:r>
      <w:r w:rsidR="002A016B">
        <w:rPr>
          <w:rFonts w:hAnsi="宋体" w:hint="eastAsia"/>
          <w:sz w:val="28"/>
          <w:szCs w:val="32"/>
          <w:lang w:val="zh-CN"/>
        </w:rPr>
        <w:t>～</w:t>
      </w:r>
      <w:r w:rsidRPr="003F3941">
        <w:rPr>
          <w:rFonts w:ascii="仿宋_GB2312" w:eastAsia="仿宋_GB2312" w:hAnsi="宋体" w:hint="eastAsia"/>
          <w:sz w:val="28"/>
          <w:szCs w:val="32"/>
          <w:lang w:val="zh-CN"/>
        </w:rPr>
        <w:t>3月再从中选择较合适的枝条进行高接或补接。春季高接以切接法为宜。切接时选择砧木较光滑一面，先削一斜面，在斜削面外缘近皮部处直立向下切一纵口、长为2</w:t>
      </w:r>
      <w:r w:rsidR="002A016B">
        <w:rPr>
          <w:rFonts w:hAnsi="宋体" w:hint="eastAsia"/>
          <w:sz w:val="28"/>
          <w:szCs w:val="32"/>
          <w:lang w:val="zh-CN"/>
        </w:rPr>
        <w:t>～</w:t>
      </w:r>
      <w:r w:rsidRPr="003F3941">
        <w:rPr>
          <w:rFonts w:ascii="仿宋_GB2312" w:eastAsia="仿宋_GB2312" w:hAnsi="宋体" w:hint="eastAsia"/>
          <w:sz w:val="28"/>
          <w:szCs w:val="32"/>
          <w:lang w:val="zh-CN"/>
        </w:rPr>
        <w:t>3 cm。再把接穗在芽的另一侧削一平面，下端有芽一侧削成45°角的斜面，随即插入砧木切缝中，使接穗与砧木的形成层一侧对齐，用嫁接膜扎紧包严。</w:t>
      </w:r>
    </w:p>
    <w:p w:rsidR="00866934" w:rsidRDefault="00AB2964" w:rsidP="00866934">
      <w:pPr>
        <w:ind w:firstLineChars="200" w:firstLine="562"/>
        <w:rPr>
          <w:rFonts w:ascii="仿宋_GB2312" w:eastAsia="仿宋_GB2312" w:hAnsi="宋体"/>
          <w:b/>
          <w:sz w:val="28"/>
          <w:szCs w:val="28"/>
        </w:rPr>
      </w:pPr>
      <w:r>
        <w:rPr>
          <w:rFonts w:ascii="仿宋_GB2312" w:eastAsia="仿宋_GB2312" w:hAnsi="宋体" w:hint="eastAsia"/>
          <w:b/>
          <w:sz w:val="28"/>
          <w:szCs w:val="28"/>
        </w:rPr>
        <w:t>5</w:t>
      </w:r>
      <w:r w:rsidR="008614FE">
        <w:rPr>
          <w:rFonts w:ascii="仿宋_GB2312" w:eastAsia="仿宋_GB2312" w:hAnsi="宋体" w:hint="eastAsia"/>
          <w:b/>
          <w:sz w:val="28"/>
          <w:szCs w:val="28"/>
        </w:rPr>
        <w:t>高接后管理</w:t>
      </w:r>
    </w:p>
    <w:p w:rsidR="00DA6DAB" w:rsidRDefault="003F3941" w:rsidP="003F3941">
      <w:pPr>
        <w:pStyle w:val="af3"/>
        <w:ind w:firstLine="560"/>
        <w:rPr>
          <w:rFonts w:ascii="仿宋_GB2312" w:eastAsia="仿宋_GB2312" w:hAnsi="宋体" w:hint="eastAsia"/>
          <w:sz w:val="28"/>
          <w:szCs w:val="32"/>
          <w:lang w:val="zh-CN"/>
        </w:rPr>
      </w:pPr>
      <w:r w:rsidRPr="003F3941">
        <w:rPr>
          <w:rFonts w:ascii="仿宋_GB2312" w:eastAsia="仿宋_GB2312" w:hAnsi="宋体" w:hint="eastAsia"/>
          <w:sz w:val="28"/>
          <w:szCs w:val="32"/>
          <w:lang w:val="zh-CN"/>
        </w:rPr>
        <w:t>补接除萌：接后</w:t>
      </w:r>
      <w:r>
        <w:rPr>
          <w:rFonts w:ascii="仿宋_GB2312" w:eastAsia="仿宋_GB2312" w:hAnsi="宋体" w:hint="eastAsia"/>
          <w:sz w:val="28"/>
          <w:szCs w:val="32"/>
          <w:lang w:val="zh-CN"/>
        </w:rPr>
        <w:t>2</w:t>
      </w:r>
      <w:r w:rsidRPr="003F3941">
        <w:rPr>
          <w:rFonts w:ascii="仿宋_GB2312" w:eastAsia="仿宋_GB2312" w:hAnsi="宋体" w:hint="eastAsia"/>
          <w:sz w:val="28"/>
          <w:szCs w:val="32"/>
          <w:lang w:val="zh-CN"/>
        </w:rPr>
        <w:t>0</w:t>
      </w:r>
      <w:r>
        <w:rPr>
          <w:rFonts w:hAnsi="宋体" w:hint="eastAsia"/>
          <w:sz w:val="28"/>
          <w:szCs w:val="32"/>
          <w:lang w:val="zh-CN"/>
        </w:rPr>
        <w:t>～</w:t>
      </w:r>
      <w:r>
        <w:rPr>
          <w:rFonts w:ascii="仿宋_GB2312" w:eastAsia="仿宋_GB2312" w:hAnsi="宋体" w:hint="eastAsia"/>
          <w:sz w:val="28"/>
          <w:szCs w:val="32"/>
          <w:lang w:val="zh-CN"/>
        </w:rPr>
        <w:t>3</w:t>
      </w:r>
      <w:r w:rsidRPr="003F3941">
        <w:rPr>
          <w:rFonts w:ascii="仿宋_GB2312" w:eastAsia="仿宋_GB2312" w:hAnsi="宋体" w:hint="eastAsia"/>
          <w:sz w:val="28"/>
          <w:szCs w:val="32"/>
          <w:lang w:val="zh-CN"/>
        </w:rPr>
        <w:t>0</w:t>
      </w:r>
      <w:r>
        <w:rPr>
          <w:rFonts w:ascii="仿宋_GB2312" w:eastAsia="仿宋_GB2312" w:hAnsi="宋体" w:hint="eastAsia"/>
          <w:sz w:val="28"/>
          <w:szCs w:val="32"/>
          <w:lang w:val="zh-CN"/>
        </w:rPr>
        <w:t xml:space="preserve"> </w:t>
      </w:r>
      <w:r w:rsidRPr="003F3941">
        <w:rPr>
          <w:rFonts w:ascii="仿宋_GB2312" w:eastAsia="仿宋_GB2312" w:hAnsi="宋体" w:hint="eastAsia"/>
          <w:sz w:val="28"/>
          <w:szCs w:val="32"/>
          <w:lang w:val="zh-CN"/>
        </w:rPr>
        <w:t>d检查成活情况</w:t>
      </w:r>
      <w:r>
        <w:rPr>
          <w:rFonts w:ascii="仿宋_GB2312" w:eastAsia="仿宋_GB2312" w:hAnsi="宋体" w:hint="eastAsia"/>
          <w:sz w:val="28"/>
          <w:szCs w:val="32"/>
          <w:lang w:val="zh-CN"/>
        </w:rPr>
        <w:t>，</w:t>
      </w:r>
      <w:r w:rsidRPr="003F3941">
        <w:rPr>
          <w:rFonts w:ascii="仿宋_GB2312" w:eastAsia="仿宋_GB2312" w:hAnsi="宋体" w:hint="eastAsia"/>
          <w:sz w:val="28"/>
          <w:szCs w:val="32"/>
          <w:lang w:val="zh-CN"/>
        </w:rPr>
        <w:t>未成活的应及时补接</w:t>
      </w:r>
      <w:r>
        <w:rPr>
          <w:rFonts w:ascii="仿宋_GB2312" w:eastAsia="仿宋_GB2312" w:hAnsi="宋体" w:hint="eastAsia"/>
          <w:sz w:val="28"/>
          <w:szCs w:val="32"/>
          <w:lang w:val="zh-CN"/>
        </w:rPr>
        <w:t>，</w:t>
      </w:r>
      <w:r w:rsidRPr="003F3941">
        <w:rPr>
          <w:rFonts w:ascii="仿宋_GB2312" w:eastAsia="仿宋_GB2312" w:hAnsi="宋体" w:hint="eastAsia"/>
          <w:sz w:val="28"/>
          <w:szCs w:val="32"/>
          <w:lang w:val="zh-CN"/>
        </w:rPr>
        <w:t>补接时需在原砧木断面下方3 cm～5 cm处重新锯新断面再嫁接。嫁接后要定期抹除砧木上发出的新芽，除萌时以抹除靠近嫁接部位的新芽为主，距离嫁接部位较远的新芽在不影响新接品种生长的情况下可暂时保留，以增加整株树体的叶片面积，保持树体营养，当年冬季修剪时把砧木上着生枝条全部锯除。</w:t>
      </w:r>
    </w:p>
    <w:p w:rsidR="00DA6DAB" w:rsidRDefault="003F3941" w:rsidP="003F3941">
      <w:pPr>
        <w:pStyle w:val="af3"/>
        <w:ind w:firstLine="560"/>
        <w:rPr>
          <w:rFonts w:ascii="仿宋_GB2312" w:eastAsia="仿宋_GB2312" w:hAnsi="宋体" w:hint="eastAsia"/>
          <w:sz w:val="28"/>
          <w:szCs w:val="32"/>
          <w:lang w:val="zh-CN"/>
        </w:rPr>
      </w:pPr>
      <w:r w:rsidRPr="003F3941">
        <w:rPr>
          <w:rFonts w:ascii="仿宋_GB2312" w:eastAsia="仿宋_GB2312" w:hAnsi="宋体" w:hint="eastAsia"/>
          <w:sz w:val="28"/>
          <w:szCs w:val="32"/>
          <w:lang w:val="zh-CN"/>
        </w:rPr>
        <w:t>勤施薄肥：待接芽抽出第一次新梢停止生长后,即可施肥,用5%</w:t>
      </w:r>
      <w:r>
        <w:rPr>
          <w:rFonts w:hAnsi="宋体" w:hint="eastAsia"/>
          <w:sz w:val="28"/>
          <w:szCs w:val="32"/>
          <w:lang w:val="zh-CN"/>
        </w:rPr>
        <w:t>～</w:t>
      </w:r>
      <w:r w:rsidRPr="003F3941">
        <w:rPr>
          <w:rFonts w:ascii="仿宋_GB2312" w:eastAsia="仿宋_GB2312" w:hAnsi="宋体" w:hint="eastAsia"/>
          <w:sz w:val="28"/>
          <w:szCs w:val="32"/>
          <w:lang w:val="zh-CN"/>
        </w:rPr>
        <w:t>10%的腐熟人畜粪尿或0.5%复合肥液</w:t>
      </w:r>
      <w:r>
        <w:rPr>
          <w:rFonts w:ascii="仿宋_GB2312" w:eastAsia="仿宋_GB2312" w:hAnsi="宋体" w:hint="eastAsia"/>
          <w:sz w:val="28"/>
          <w:szCs w:val="32"/>
          <w:lang w:val="zh-CN"/>
        </w:rPr>
        <w:t>，</w:t>
      </w:r>
      <w:r w:rsidRPr="003F3941">
        <w:rPr>
          <w:rFonts w:ascii="仿宋_GB2312" w:eastAsia="仿宋_GB2312" w:hAnsi="宋体" w:hint="eastAsia"/>
          <w:sz w:val="28"/>
          <w:szCs w:val="32"/>
          <w:lang w:val="zh-CN"/>
        </w:rPr>
        <w:t>通常株施5</w:t>
      </w:r>
      <w:r>
        <w:rPr>
          <w:rFonts w:ascii="仿宋_GB2312" w:eastAsia="仿宋_GB2312" w:hAnsi="宋体" w:hint="eastAsia"/>
          <w:sz w:val="28"/>
          <w:szCs w:val="32"/>
          <w:lang w:val="zh-CN"/>
        </w:rPr>
        <w:t xml:space="preserve"> </w:t>
      </w:r>
      <w:r w:rsidRPr="003F3941">
        <w:rPr>
          <w:rFonts w:ascii="仿宋_GB2312" w:eastAsia="仿宋_GB2312" w:hAnsi="宋体" w:hint="eastAsia"/>
          <w:sz w:val="28"/>
          <w:szCs w:val="32"/>
          <w:lang w:val="zh-CN"/>
        </w:rPr>
        <w:t>kg。随着新梢的生长而逐渐增加施肥浓度和施肥量。</w:t>
      </w:r>
    </w:p>
    <w:p w:rsidR="00DA6DAB" w:rsidRDefault="003F3941" w:rsidP="003F3941">
      <w:pPr>
        <w:pStyle w:val="af3"/>
        <w:ind w:firstLine="560"/>
        <w:rPr>
          <w:rFonts w:ascii="仿宋_GB2312" w:eastAsia="仿宋_GB2312" w:hAnsi="宋体" w:hint="eastAsia"/>
          <w:sz w:val="28"/>
          <w:szCs w:val="32"/>
          <w:lang w:val="zh-CN"/>
        </w:rPr>
      </w:pPr>
      <w:r w:rsidRPr="003F3941">
        <w:rPr>
          <w:rFonts w:ascii="仿宋_GB2312" w:eastAsia="仿宋_GB2312" w:hAnsi="宋体" w:hint="eastAsia"/>
          <w:sz w:val="28"/>
          <w:szCs w:val="32"/>
          <w:lang w:val="zh-CN"/>
        </w:rPr>
        <w:t>挑膜与解膜：若接芽已活但无法破膜而出</w:t>
      </w:r>
      <w:r>
        <w:rPr>
          <w:rFonts w:ascii="仿宋_GB2312" w:eastAsia="仿宋_GB2312" w:hAnsi="宋体" w:hint="eastAsia"/>
          <w:sz w:val="28"/>
          <w:szCs w:val="32"/>
          <w:lang w:val="zh-CN"/>
        </w:rPr>
        <w:t>，</w:t>
      </w:r>
      <w:r w:rsidRPr="003F3941">
        <w:rPr>
          <w:rFonts w:ascii="仿宋_GB2312" w:eastAsia="仿宋_GB2312" w:hAnsi="宋体" w:hint="eastAsia"/>
          <w:sz w:val="28"/>
          <w:szCs w:val="32"/>
          <w:lang w:val="zh-CN"/>
        </w:rPr>
        <w:t>应及时用利刀挑破薄膜</w:t>
      </w:r>
      <w:r>
        <w:rPr>
          <w:rFonts w:ascii="仿宋_GB2312" w:eastAsia="仿宋_GB2312" w:hAnsi="宋体" w:hint="eastAsia"/>
          <w:sz w:val="28"/>
          <w:szCs w:val="32"/>
          <w:lang w:val="zh-CN"/>
        </w:rPr>
        <w:t>，</w:t>
      </w:r>
      <w:r w:rsidRPr="003F3941">
        <w:rPr>
          <w:rFonts w:ascii="仿宋_GB2312" w:eastAsia="仿宋_GB2312" w:hAnsi="宋体" w:hint="eastAsia"/>
          <w:sz w:val="28"/>
          <w:szCs w:val="32"/>
          <w:lang w:val="zh-CN"/>
        </w:rPr>
        <w:t>促其正常生长</w:t>
      </w:r>
      <w:r>
        <w:rPr>
          <w:rFonts w:ascii="仿宋_GB2312" w:eastAsia="仿宋_GB2312" w:hAnsi="宋体" w:hint="eastAsia"/>
          <w:sz w:val="28"/>
          <w:szCs w:val="32"/>
          <w:lang w:val="zh-CN"/>
        </w:rPr>
        <w:t>；接穗</w:t>
      </w:r>
      <w:r w:rsidRPr="003F3941">
        <w:rPr>
          <w:rFonts w:ascii="仿宋_GB2312" w:eastAsia="仿宋_GB2312" w:hAnsi="宋体" w:hint="eastAsia"/>
          <w:sz w:val="28"/>
          <w:szCs w:val="32"/>
          <w:lang w:val="zh-CN"/>
        </w:rPr>
        <w:t>长</w:t>
      </w:r>
      <w:r>
        <w:rPr>
          <w:rFonts w:ascii="仿宋_GB2312" w:eastAsia="仿宋_GB2312" w:hAnsi="宋体" w:hint="eastAsia"/>
          <w:sz w:val="28"/>
          <w:szCs w:val="32"/>
          <w:lang w:val="zh-CN"/>
        </w:rPr>
        <w:t>3</w:t>
      </w:r>
      <w:r w:rsidRPr="003F3941">
        <w:rPr>
          <w:rFonts w:ascii="仿宋_GB2312" w:eastAsia="仿宋_GB2312" w:hAnsi="宋体" w:hint="eastAsia"/>
          <w:sz w:val="28"/>
          <w:szCs w:val="32"/>
          <w:lang w:val="zh-CN"/>
        </w:rPr>
        <w:t>0</w:t>
      </w:r>
      <w:r>
        <w:rPr>
          <w:rFonts w:ascii="仿宋_GB2312" w:eastAsia="仿宋_GB2312" w:hAnsi="宋体" w:hint="eastAsia"/>
          <w:sz w:val="28"/>
          <w:szCs w:val="32"/>
          <w:lang w:val="zh-CN"/>
        </w:rPr>
        <w:t xml:space="preserve"> </w:t>
      </w:r>
      <w:r w:rsidRPr="003F3941">
        <w:rPr>
          <w:rFonts w:ascii="仿宋_GB2312" w:eastAsia="仿宋_GB2312" w:hAnsi="宋体" w:hint="eastAsia"/>
          <w:sz w:val="28"/>
          <w:szCs w:val="32"/>
          <w:lang w:val="zh-CN"/>
        </w:rPr>
        <w:t>cm时应立支柱绑缚保护,防止被风吹折</w:t>
      </w:r>
      <w:r w:rsidR="004F1CC3">
        <w:rPr>
          <w:rFonts w:ascii="仿宋_GB2312" w:eastAsia="仿宋_GB2312" w:hAnsi="宋体" w:hint="eastAsia"/>
          <w:sz w:val="28"/>
          <w:szCs w:val="32"/>
          <w:lang w:val="zh-CN"/>
        </w:rPr>
        <w:t>，绑扎时不宜太紧，以免妨碍加粗生长。</w:t>
      </w:r>
    </w:p>
    <w:p w:rsidR="003F3941" w:rsidRPr="00697D54" w:rsidRDefault="003F3941" w:rsidP="003F3941">
      <w:pPr>
        <w:pStyle w:val="af3"/>
        <w:ind w:firstLine="560"/>
        <w:rPr>
          <w:rFonts w:hAnsi="宋体"/>
          <w:color w:val="000000"/>
        </w:rPr>
      </w:pPr>
      <w:r>
        <w:rPr>
          <w:rFonts w:ascii="仿宋_GB2312" w:eastAsia="仿宋_GB2312" w:hAnsi="宋体" w:hint="eastAsia"/>
          <w:sz w:val="28"/>
          <w:szCs w:val="32"/>
          <w:lang w:val="zh-CN"/>
        </w:rPr>
        <w:t>整形修剪</w:t>
      </w:r>
      <w:r w:rsidR="004F1CC3">
        <w:rPr>
          <w:rFonts w:ascii="仿宋_GB2312" w:eastAsia="仿宋_GB2312" w:hAnsi="宋体" w:hint="eastAsia"/>
          <w:sz w:val="28"/>
          <w:szCs w:val="32"/>
          <w:lang w:val="zh-CN"/>
        </w:rPr>
        <w:t>及摘心</w:t>
      </w:r>
      <w:r>
        <w:rPr>
          <w:rFonts w:ascii="仿宋_GB2312" w:eastAsia="仿宋_GB2312" w:hAnsi="宋体" w:hint="eastAsia"/>
          <w:sz w:val="28"/>
          <w:szCs w:val="32"/>
          <w:lang w:val="zh-CN"/>
        </w:rPr>
        <w:t>：</w:t>
      </w:r>
      <w:r w:rsidRPr="003F3941">
        <w:rPr>
          <w:rFonts w:ascii="仿宋_GB2312" w:eastAsia="仿宋_GB2312" w:hAnsi="宋体" w:hint="eastAsia"/>
          <w:sz w:val="28"/>
          <w:szCs w:val="32"/>
          <w:lang w:val="zh-CN"/>
        </w:rPr>
        <w:t>高接后由于原砧木树体营养旺盛，接穗多为直立生长，需在接穗完全木质化之前通过拉枝、竹竿绑扶等方式诱导接穗枝条按</w:t>
      </w:r>
      <w:r w:rsidRPr="003F3941">
        <w:rPr>
          <w:rFonts w:ascii="仿宋_GB2312" w:eastAsia="仿宋_GB2312" w:hAnsi="宋体" w:hint="eastAsia"/>
          <w:sz w:val="28"/>
          <w:szCs w:val="32"/>
          <w:lang w:val="zh-CN"/>
        </w:rPr>
        <w:lastRenderedPageBreak/>
        <w:t>理想的方向和角度生长。以多主枝自然开心型为宜。以冬剪为主，挂果树重点是及时剪除病虫枝和过密的交叉枝、重叠枝。加强生长季修剪，及时调整主枝开张角度，剪除影响树冠内过密枝及病虫枝，清除树上病虫果。</w:t>
      </w:r>
      <w:r w:rsidR="004F1CC3">
        <w:rPr>
          <w:rFonts w:ascii="仿宋_GB2312" w:eastAsia="仿宋_GB2312" w:hAnsi="宋体" w:hint="eastAsia"/>
          <w:sz w:val="28"/>
          <w:szCs w:val="32"/>
          <w:lang w:val="zh-CN"/>
        </w:rPr>
        <w:t>适时摘心可以促发分枝，即可降低重心，防治劈裂，又防止光腿，易于彭阳枝组。</w:t>
      </w:r>
    </w:p>
    <w:p w:rsidR="00FF6348" w:rsidRPr="00543432" w:rsidRDefault="00543432" w:rsidP="00C53498">
      <w:pPr>
        <w:spacing w:line="600" w:lineRule="exact"/>
        <w:ind w:firstLineChars="200" w:firstLine="640"/>
        <w:rPr>
          <w:rFonts w:ascii="黑体" w:eastAsia="黑体" w:hAnsi="黑体" w:cs="仿宋_GB2312"/>
          <w:sz w:val="32"/>
          <w:szCs w:val="32"/>
        </w:rPr>
      </w:pPr>
      <w:r>
        <w:rPr>
          <w:rFonts w:ascii="黑体" w:eastAsia="黑体" w:hAnsi="黑体" w:cs="仿宋_GB2312" w:hint="eastAsia"/>
          <w:sz w:val="32"/>
          <w:szCs w:val="32"/>
        </w:rPr>
        <w:t>六、</w:t>
      </w:r>
      <w:r w:rsidR="00C2083A" w:rsidRPr="00543432">
        <w:rPr>
          <w:rFonts w:ascii="黑体" w:eastAsia="黑体" w:hAnsi="黑体" w:cs="仿宋_GB2312" w:hint="eastAsia"/>
          <w:sz w:val="32"/>
          <w:szCs w:val="32"/>
        </w:rPr>
        <w:t>国内外同类标准制修订情况及与法律法规、强制性标准关系</w:t>
      </w:r>
    </w:p>
    <w:p w:rsidR="006A558C" w:rsidRPr="000255B1" w:rsidRDefault="00FE253C" w:rsidP="00FE253C">
      <w:pPr>
        <w:ind w:firstLineChars="200" w:firstLine="560"/>
        <w:rPr>
          <w:rFonts w:ascii="仿宋_GB2312" w:eastAsia="仿宋_GB2312" w:hAnsi="宋体"/>
          <w:sz w:val="28"/>
          <w:szCs w:val="28"/>
          <w:lang w:val="zh-CN"/>
        </w:rPr>
      </w:pPr>
      <w:r w:rsidRPr="000255B1">
        <w:rPr>
          <w:rFonts w:ascii="仿宋_GB2312" w:eastAsia="仿宋_GB2312" w:hAnsi="宋体" w:hint="eastAsia"/>
          <w:sz w:val="28"/>
          <w:szCs w:val="28"/>
          <w:lang w:val="zh-CN"/>
        </w:rPr>
        <w:t>经查阅，国内与</w:t>
      </w:r>
      <w:r w:rsidR="006A558C" w:rsidRPr="000255B1">
        <w:rPr>
          <w:rFonts w:ascii="仿宋_GB2312" w:eastAsia="仿宋_GB2312" w:hAnsi="宋体" w:hint="eastAsia"/>
          <w:sz w:val="28"/>
          <w:szCs w:val="28"/>
          <w:lang w:val="zh-CN"/>
        </w:rPr>
        <w:t>甜柿栽培</w:t>
      </w:r>
      <w:r w:rsidRPr="000255B1">
        <w:rPr>
          <w:rFonts w:ascii="仿宋_GB2312" w:eastAsia="仿宋_GB2312" w:hAnsi="宋体" w:hint="eastAsia"/>
          <w:sz w:val="28"/>
          <w:szCs w:val="28"/>
          <w:lang w:val="zh-CN"/>
        </w:rPr>
        <w:t>有关的行业及地方标准有：</w:t>
      </w:r>
      <w:r w:rsidR="000255B1" w:rsidRPr="000255B1">
        <w:rPr>
          <w:rFonts w:ascii="仿宋_GB2312" w:eastAsia="仿宋_GB2312" w:hAnsi="宋体" w:hint="eastAsia"/>
          <w:sz w:val="28"/>
          <w:szCs w:val="28"/>
          <w:lang w:val="zh-CN"/>
        </w:rPr>
        <w:t>《</w:t>
      </w:r>
      <w:hyperlink r:id="rId15" w:tgtFrame="http://std.samr.gov.cn/search/_blank" w:history="1">
        <w:r w:rsidR="000255B1" w:rsidRPr="000255B1">
          <w:rPr>
            <w:rFonts w:ascii="仿宋_GB2312" w:eastAsia="仿宋_GB2312" w:hAnsi="宋体"/>
            <w:sz w:val="28"/>
            <w:szCs w:val="28"/>
            <w:lang w:val="zh-CN"/>
          </w:rPr>
          <w:t>GB/T 22445-2008</w:t>
        </w:r>
        <w:r w:rsidR="000255B1" w:rsidRPr="000255B1">
          <w:rPr>
            <w:rFonts w:ascii="仿宋_GB2312" w:eastAsia="仿宋_GB2312" w:hAnsi="宋体" w:hint="eastAsia"/>
            <w:sz w:val="28"/>
            <w:szCs w:val="28"/>
            <w:lang w:val="zh-CN"/>
          </w:rPr>
          <w:t xml:space="preserve"> </w:t>
        </w:r>
        <w:r w:rsidR="000255B1" w:rsidRPr="000255B1">
          <w:rPr>
            <w:rFonts w:ascii="仿宋_GB2312" w:eastAsia="仿宋_GB2312" w:hAnsi="宋体"/>
            <w:sz w:val="28"/>
            <w:szCs w:val="28"/>
            <w:lang w:val="zh-CN"/>
          </w:rPr>
          <w:t>地理标志产品 房山磨盘柿</w:t>
        </w:r>
      </w:hyperlink>
      <w:r w:rsidR="000255B1" w:rsidRPr="000255B1">
        <w:rPr>
          <w:rFonts w:ascii="仿宋_GB2312" w:eastAsia="仿宋_GB2312" w:hAnsi="宋体" w:hint="eastAsia"/>
          <w:sz w:val="28"/>
          <w:szCs w:val="28"/>
          <w:lang w:val="zh-CN"/>
        </w:rPr>
        <w:t>》、《</w:t>
      </w:r>
      <w:hyperlink r:id="rId16" w:tgtFrame="http://std.samr.gov.cn/search/_blank" w:history="1">
        <w:r w:rsidR="000255B1" w:rsidRPr="000255B1">
          <w:rPr>
            <w:rFonts w:ascii="仿宋_GB2312" w:eastAsia="仿宋_GB2312" w:hAnsi="宋体"/>
            <w:sz w:val="28"/>
            <w:szCs w:val="28"/>
            <w:lang w:val="zh-CN"/>
          </w:rPr>
          <w:t>LY/T 1886-2010</w:t>
        </w:r>
        <w:r w:rsidR="000255B1" w:rsidRPr="000255B1">
          <w:rPr>
            <w:rFonts w:ascii="仿宋_GB2312" w:eastAsia="仿宋_GB2312" w:hAnsi="宋体" w:hint="eastAsia"/>
            <w:sz w:val="28"/>
            <w:szCs w:val="28"/>
            <w:lang w:val="zh-CN"/>
          </w:rPr>
          <w:t xml:space="preserve"> </w:t>
        </w:r>
        <w:r w:rsidR="000255B1" w:rsidRPr="000255B1">
          <w:rPr>
            <w:rFonts w:ascii="仿宋_GB2312" w:eastAsia="仿宋_GB2312" w:hAnsi="宋体"/>
            <w:sz w:val="28"/>
            <w:szCs w:val="28"/>
            <w:lang w:val="zh-CN"/>
          </w:rPr>
          <w:t>柿苗木</w:t>
        </w:r>
      </w:hyperlink>
      <w:r w:rsidR="000255B1" w:rsidRPr="000255B1">
        <w:rPr>
          <w:rFonts w:ascii="仿宋_GB2312" w:eastAsia="仿宋_GB2312" w:hAnsi="宋体" w:hint="eastAsia"/>
          <w:sz w:val="28"/>
          <w:szCs w:val="28"/>
          <w:lang w:val="zh-CN"/>
        </w:rPr>
        <w:t>》、《</w:t>
      </w:r>
      <w:hyperlink r:id="rId17" w:tgtFrame="http://std.samr.gov.cn/search/_blank" w:history="1">
        <w:r w:rsidR="000255B1" w:rsidRPr="000255B1">
          <w:rPr>
            <w:rFonts w:ascii="仿宋_GB2312" w:eastAsia="仿宋_GB2312" w:hAnsi="宋体"/>
            <w:sz w:val="28"/>
            <w:szCs w:val="28"/>
            <w:lang w:val="zh-CN"/>
          </w:rPr>
          <w:t>LY/T 2760-2016</w:t>
        </w:r>
        <w:r w:rsidR="000255B1" w:rsidRPr="000255B1">
          <w:rPr>
            <w:rFonts w:ascii="仿宋_GB2312" w:eastAsia="仿宋_GB2312" w:hAnsi="宋体" w:hint="eastAsia"/>
            <w:sz w:val="28"/>
            <w:szCs w:val="28"/>
            <w:lang w:val="zh-CN"/>
          </w:rPr>
          <w:t xml:space="preserve"> </w:t>
        </w:r>
        <w:r w:rsidR="000255B1" w:rsidRPr="000255B1">
          <w:rPr>
            <w:rFonts w:ascii="仿宋_GB2312" w:eastAsia="仿宋_GB2312" w:hAnsi="宋体"/>
            <w:sz w:val="28"/>
            <w:szCs w:val="28"/>
            <w:lang w:val="zh-CN"/>
          </w:rPr>
          <w:t>牛心柿培育技术规程</w:t>
        </w:r>
      </w:hyperlink>
      <w:r w:rsidR="000255B1" w:rsidRPr="000255B1">
        <w:rPr>
          <w:rFonts w:ascii="仿宋_GB2312" w:eastAsia="仿宋_GB2312" w:hAnsi="宋体" w:hint="eastAsia"/>
          <w:sz w:val="28"/>
          <w:szCs w:val="28"/>
          <w:lang w:val="zh-CN"/>
        </w:rPr>
        <w:t>》、《</w:t>
      </w:r>
      <w:hyperlink r:id="rId18" w:tgtFrame="http://std.samr.gov.cn/search/_blank" w:history="1">
        <w:r w:rsidR="000255B1" w:rsidRPr="000255B1">
          <w:rPr>
            <w:rFonts w:ascii="仿宋_GB2312" w:eastAsia="仿宋_GB2312" w:hAnsi="宋体"/>
            <w:sz w:val="28"/>
            <w:szCs w:val="28"/>
            <w:lang w:val="zh-CN"/>
          </w:rPr>
          <w:t>LY/T 1887-2010</w:t>
        </w:r>
        <w:r w:rsidR="000255B1" w:rsidRPr="000255B1">
          <w:rPr>
            <w:rFonts w:ascii="仿宋_GB2312" w:eastAsia="仿宋_GB2312" w:hAnsi="宋体" w:hint="eastAsia"/>
            <w:sz w:val="28"/>
            <w:szCs w:val="28"/>
            <w:lang w:val="zh-CN"/>
          </w:rPr>
          <w:t xml:space="preserve"> </w:t>
        </w:r>
        <w:r w:rsidR="000255B1" w:rsidRPr="000255B1">
          <w:rPr>
            <w:rFonts w:ascii="仿宋_GB2312" w:eastAsia="仿宋_GB2312" w:hAnsi="宋体"/>
            <w:sz w:val="28"/>
            <w:szCs w:val="28"/>
            <w:lang w:val="zh-CN"/>
          </w:rPr>
          <w:t>柿栽培技术规程</w:t>
        </w:r>
      </w:hyperlink>
      <w:r w:rsidR="000255B1" w:rsidRPr="000255B1">
        <w:rPr>
          <w:rFonts w:ascii="仿宋_GB2312" w:eastAsia="仿宋_GB2312" w:hAnsi="宋体" w:hint="eastAsia"/>
          <w:sz w:val="28"/>
          <w:szCs w:val="28"/>
          <w:lang w:val="zh-CN"/>
        </w:rPr>
        <w:t>》、《</w:t>
      </w:r>
      <w:r w:rsidR="000255B1" w:rsidRPr="000255B1">
        <w:rPr>
          <w:rFonts w:ascii="仿宋_GB2312" w:eastAsia="仿宋_GB2312" w:hAnsi="宋体"/>
          <w:sz w:val="28"/>
          <w:szCs w:val="28"/>
          <w:lang w:val="zh-CN"/>
        </w:rPr>
        <w:t>LY/T 1081-1993</w:t>
      </w:r>
      <w:r w:rsidR="000255B1" w:rsidRPr="000255B1">
        <w:rPr>
          <w:rFonts w:ascii="仿宋_GB2312" w:eastAsia="仿宋_GB2312" w:hAnsi="宋体" w:hint="eastAsia"/>
          <w:sz w:val="28"/>
          <w:szCs w:val="28"/>
          <w:lang w:val="zh-CN"/>
        </w:rPr>
        <w:t xml:space="preserve"> </w:t>
      </w:r>
      <w:hyperlink r:id="rId19" w:tgtFrame="http://hbba.sacinfo.org.cn/_blank" w:history="1">
        <w:r w:rsidR="000255B1" w:rsidRPr="000255B1">
          <w:rPr>
            <w:rFonts w:ascii="仿宋_GB2312" w:eastAsia="仿宋_GB2312" w:hAnsi="宋体"/>
            <w:sz w:val="28"/>
            <w:szCs w:val="28"/>
            <w:lang w:val="zh-CN"/>
          </w:rPr>
          <w:t>柿树优质丰产技术</w:t>
        </w:r>
      </w:hyperlink>
      <w:r w:rsidR="000255B1" w:rsidRPr="000255B1">
        <w:rPr>
          <w:rFonts w:ascii="仿宋_GB2312" w:eastAsia="仿宋_GB2312" w:hAnsi="宋体" w:hint="eastAsia"/>
          <w:sz w:val="28"/>
          <w:szCs w:val="28"/>
          <w:lang w:val="zh-CN"/>
        </w:rPr>
        <w:t>》、</w:t>
      </w:r>
      <w:r w:rsidR="000255B1" w:rsidRPr="000255B1">
        <w:rPr>
          <w:rFonts w:ascii="仿宋_GB2312" w:eastAsia="仿宋_GB2312" w:hAnsi="宋体"/>
          <w:sz w:val="28"/>
          <w:szCs w:val="28"/>
          <w:lang w:val="zh-CN"/>
        </w:rPr>
        <w:t>《</w:t>
      </w:r>
      <w:hyperlink r:id="rId20" w:tgtFrame="http://std.samr.gov.cn/search/_blank" w:history="1">
        <w:r w:rsidR="000255B1" w:rsidRPr="000255B1">
          <w:rPr>
            <w:rFonts w:ascii="仿宋_GB2312" w:eastAsia="仿宋_GB2312" w:hAnsi="宋体"/>
            <w:sz w:val="28"/>
            <w:szCs w:val="28"/>
            <w:lang w:val="zh-CN"/>
          </w:rPr>
          <w:t>DB45/T 806-2012 无公害食品 牛心柿生产技术规程</w:t>
        </w:r>
      </w:hyperlink>
      <w:r w:rsidR="000255B1" w:rsidRPr="000255B1">
        <w:rPr>
          <w:rFonts w:ascii="仿宋_GB2312" w:eastAsia="仿宋_GB2312" w:hAnsi="宋体"/>
          <w:sz w:val="28"/>
          <w:szCs w:val="28"/>
          <w:lang w:val="zh-CN"/>
        </w:rPr>
        <w:t>》</w:t>
      </w:r>
      <w:r w:rsidR="000255B1" w:rsidRPr="000255B1">
        <w:rPr>
          <w:rFonts w:ascii="仿宋_GB2312" w:eastAsia="仿宋_GB2312" w:hAnsi="宋体" w:hint="eastAsia"/>
          <w:sz w:val="28"/>
          <w:szCs w:val="28"/>
          <w:lang w:val="zh-CN"/>
        </w:rPr>
        <w:t>、</w:t>
      </w:r>
      <w:r w:rsidR="000255B1" w:rsidRPr="000255B1">
        <w:rPr>
          <w:rFonts w:ascii="仿宋_GB2312" w:eastAsia="仿宋_GB2312" w:hAnsi="宋体"/>
          <w:sz w:val="28"/>
          <w:szCs w:val="28"/>
          <w:lang w:val="zh-CN"/>
        </w:rPr>
        <w:t>《DB45/T 725.1-2011 恭城月柿生产技术规程 第1部分： 育苗》、《DB45/T 725.2-2011 恭城月柿生产技术规程 第2部分： 栽培管理》、《DB45/T 275-2005 月柿栽培技术规程》</w:t>
      </w:r>
      <w:r w:rsidR="000255B1" w:rsidRPr="000255B1">
        <w:rPr>
          <w:rFonts w:ascii="仿宋_GB2312" w:eastAsia="仿宋_GB2312" w:hAnsi="宋体" w:hint="eastAsia"/>
          <w:sz w:val="28"/>
          <w:szCs w:val="28"/>
          <w:lang w:val="zh-CN"/>
        </w:rPr>
        <w:t>等。由于广西传统主栽品种与甜柿生长结果习性存在差异、广西自然条件与主栽甜柿品种原产地差异较大、不同品种在广西的适应性也有较大差异等，故以上标准</w:t>
      </w:r>
      <w:r w:rsidR="000255B1" w:rsidRPr="000255B1">
        <w:rPr>
          <w:rFonts w:ascii="仿宋_GB2312" w:eastAsia="仿宋_GB2312" w:hAnsi="宋体"/>
          <w:sz w:val="28"/>
          <w:szCs w:val="28"/>
          <w:lang w:val="zh-CN"/>
        </w:rPr>
        <w:t>无法有效指导广西</w:t>
      </w:r>
      <w:r w:rsidR="000255B1" w:rsidRPr="000255B1">
        <w:rPr>
          <w:rFonts w:ascii="仿宋_GB2312" w:eastAsia="仿宋_GB2312" w:hAnsi="宋体" w:hint="eastAsia"/>
          <w:sz w:val="28"/>
          <w:szCs w:val="28"/>
          <w:lang w:val="zh-CN"/>
        </w:rPr>
        <w:t>甜柿栽培</w:t>
      </w:r>
      <w:r w:rsidR="000255B1" w:rsidRPr="000255B1">
        <w:rPr>
          <w:rFonts w:ascii="仿宋_GB2312" w:eastAsia="仿宋_GB2312" w:hAnsi="宋体"/>
          <w:sz w:val="28"/>
          <w:szCs w:val="28"/>
          <w:lang w:val="zh-CN"/>
        </w:rPr>
        <w:t>工作。</w:t>
      </w:r>
    </w:p>
    <w:p w:rsidR="00FF6348" w:rsidRPr="004476EC" w:rsidRDefault="00C2083A" w:rsidP="004476EC">
      <w:pPr>
        <w:ind w:firstLineChars="200" w:firstLine="560"/>
        <w:rPr>
          <w:rFonts w:ascii="仿宋_GB2312" w:eastAsia="仿宋_GB2312" w:hAnsi="宋体"/>
          <w:sz w:val="28"/>
          <w:szCs w:val="32"/>
        </w:rPr>
      </w:pPr>
      <w:r w:rsidRPr="000255B1">
        <w:rPr>
          <w:rFonts w:ascii="仿宋_GB2312" w:eastAsia="仿宋_GB2312" w:hAnsi="宋体" w:hint="eastAsia"/>
          <w:sz w:val="28"/>
          <w:szCs w:val="32"/>
          <w:lang w:val="zh-CN"/>
        </w:rPr>
        <w:t>本标准的内容与现行的法律、法规及强制性标准无冲突，标准的编写符合</w:t>
      </w:r>
      <w:r w:rsidRPr="000255B1">
        <w:rPr>
          <w:rFonts w:ascii="仿宋_GB2312" w:eastAsia="仿宋_GB2312" w:hAnsi="宋体" w:hint="eastAsia"/>
          <w:sz w:val="28"/>
          <w:szCs w:val="32"/>
        </w:rPr>
        <w:t>GB/T 1.1-2020的要求。</w:t>
      </w:r>
    </w:p>
    <w:p w:rsidR="00FF6348" w:rsidRPr="004476EC" w:rsidRDefault="004476EC" w:rsidP="004476EC">
      <w:pPr>
        <w:spacing w:line="600" w:lineRule="exact"/>
        <w:ind w:firstLineChars="200" w:firstLine="640"/>
        <w:rPr>
          <w:rFonts w:ascii="黑体" w:eastAsia="黑体" w:hAnsi="黑体" w:cs="仿宋_GB2312"/>
          <w:sz w:val="32"/>
          <w:szCs w:val="32"/>
        </w:rPr>
      </w:pPr>
      <w:r>
        <w:rPr>
          <w:rFonts w:ascii="黑体" w:eastAsia="黑体" w:hAnsi="黑体" w:cs="仿宋_GB2312" w:hint="eastAsia"/>
          <w:sz w:val="32"/>
          <w:szCs w:val="32"/>
        </w:rPr>
        <w:t>七、</w:t>
      </w:r>
      <w:r w:rsidR="00C2083A" w:rsidRPr="004476EC">
        <w:rPr>
          <w:rFonts w:ascii="黑体" w:eastAsia="黑体" w:hAnsi="黑体" w:cs="仿宋_GB2312" w:hint="eastAsia"/>
          <w:sz w:val="32"/>
          <w:szCs w:val="32"/>
        </w:rPr>
        <w:t>重大分歧意见发处理经过和依据</w:t>
      </w:r>
    </w:p>
    <w:p w:rsidR="00FF6348" w:rsidRPr="004476EC" w:rsidRDefault="00C2083A" w:rsidP="004476EC">
      <w:pPr>
        <w:spacing w:line="520" w:lineRule="exact"/>
        <w:ind w:firstLineChars="200" w:firstLine="560"/>
        <w:rPr>
          <w:rFonts w:ascii="仿宋_GB2312" w:eastAsia="仿宋_GB2312" w:hAnsi="宋体"/>
          <w:sz w:val="28"/>
          <w:szCs w:val="32"/>
        </w:rPr>
      </w:pPr>
      <w:r w:rsidRPr="004476EC">
        <w:rPr>
          <w:rFonts w:ascii="仿宋_GB2312" w:eastAsia="仿宋_GB2312" w:hAnsi="宋体" w:hint="eastAsia"/>
          <w:sz w:val="28"/>
          <w:szCs w:val="32"/>
        </w:rPr>
        <w:t>本标准研制过程中无重大分歧意见。</w:t>
      </w:r>
    </w:p>
    <w:p w:rsidR="00797C83" w:rsidRPr="00295FAD" w:rsidRDefault="00797C83" w:rsidP="00797C83">
      <w:pPr>
        <w:spacing w:line="520" w:lineRule="exact"/>
        <w:ind w:firstLineChars="200" w:firstLine="640"/>
        <w:rPr>
          <w:rFonts w:ascii="黑体" w:eastAsia="黑体" w:hAnsi="黑体" w:cs="仿宋_GB2312"/>
          <w:sz w:val="28"/>
          <w:szCs w:val="28"/>
        </w:rPr>
      </w:pPr>
      <w:r w:rsidRPr="0087147C">
        <w:rPr>
          <w:rFonts w:ascii="黑体" w:eastAsia="黑体" w:hAnsi="黑体" w:cs="仿宋_GB2312" w:hint="eastAsia"/>
          <w:sz w:val="32"/>
          <w:szCs w:val="32"/>
        </w:rPr>
        <w:t>八、自我承诺</w:t>
      </w:r>
    </w:p>
    <w:p w:rsidR="00797C83" w:rsidRPr="0087147C" w:rsidRDefault="00797C83" w:rsidP="00797C83">
      <w:pPr>
        <w:spacing w:line="594" w:lineRule="exact"/>
        <w:ind w:firstLineChars="200" w:firstLine="560"/>
        <w:rPr>
          <w:rFonts w:ascii="仿宋_GB2312" w:eastAsia="仿宋_GB2312" w:hAnsi="宋体"/>
          <w:sz w:val="28"/>
          <w:szCs w:val="32"/>
        </w:rPr>
      </w:pPr>
      <w:r w:rsidRPr="0087147C">
        <w:rPr>
          <w:rFonts w:ascii="仿宋_GB2312" w:eastAsia="仿宋_GB2312" w:hAnsi="宋体" w:hint="eastAsia"/>
          <w:sz w:val="28"/>
          <w:szCs w:val="32"/>
        </w:rPr>
        <w:lastRenderedPageBreak/>
        <w:t>本标准内容与各项指标不低于国家强制性标准、推荐性国家标准和行业标准。</w:t>
      </w:r>
    </w:p>
    <w:p w:rsidR="00FF6348" w:rsidRDefault="00E07C73" w:rsidP="000255B1">
      <w:pPr>
        <w:spacing w:line="520" w:lineRule="exact"/>
        <w:rPr>
          <w:rFonts w:ascii="仿宋_GB2312" w:eastAsia="仿宋_GB2312" w:hAnsi="宋体"/>
          <w:sz w:val="28"/>
          <w:szCs w:val="32"/>
          <w:lang w:val="zh-CN"/>
        </w:rPr>
      </w:pPr>
      <w:r>
        <w:rPr>
          <w:rFonts w:ascii="仿宋_GB2312" w:eastAsia="仿宋_GB2312" w:hAnsi="宋体" w:hint="eastAsia"/>
          <w:sz w:val="28"/>
          <w:szCs w:val="32"/>
          <w:lang w:val="zh-CN"/>
        </w:rPr>
        <w:t xml:space="preserve"> </w:t>
      </w:r>
    </w:p>
    <w:p w:rsidR="00E07C73" w:rsidRPr="004476EC" w:rsidRDefault="00E07C73" w:rsidP="000255B1">
      <w:pPr>
        <w:spacing w:line="520" w:lineRule="exact"/>
        <w:rPr>
          <w:rFonts w:ascii="仿宋_GB2312" w:eastAsia="仿宋_GB2312" w:hAnsi="宋体"/>
          <w:sz w:val="28"/>
          <w:szCs w:val="32"/>
          <w:lang w:val="zh-CN"/>
        </w:rPr>
      </w:pPr>
    </w:p>
    <w:p w:rsidR="00FF6348" w:rsidRPr="004476EC" w:rsidRDefault="00D0154F" w:rsidP="004476EC">
      <w:pPr>
        <w:spacing w:line="520" w:lineRule="exact"/>
        <w:ind w:firstLineChars="200" w:firstLine="560"/>
        <w:rPr>
          <w:rFonts w:ascii="仿宋_GB2312" w:eastAsia="仿宋_GB2312" w:hAnsi="宋体"/>
          <w:sz w:val="28"/>
          <w:szCs w:val="32"/>
          <w:lang w:val="zh-CN"/>
        </w:rPr>
      </w:pPr>
      <w:r>
        <w:rPr>
          <w:rFonts w:ascii="仿宋_GB2312" w:eastAsia="仿宋_GB2312" w:hAnsi="宋体" w:hint="eastAsia"/>
          <w:sz w:val="28"/>
          <w:szCs w:val="32"/>
          <w:lang w:val="zh-CN"/>
        </w:rPr>
        <w:t xml:space="preserve">          </w:t>
      </w:r>
      <w:r w:rsidR="007419C2">
        <w:rPr>
          <w:rFonts w:ascii="仿宋_GB2312" w:eastAsia="仿宋_GB2312" w:hAnsi="宋体" w:hint="eastAsia"/>
          <w:sz w:val="28"/>
          <w:szCs w:val="32"/>
          <w:lang w:val="zh-CN"/>
        </w:rPr>
        <w:t xml:space="preserve">           </w:t>
      </w:r>
      <w:r w:rsidR="00C13F3F">
        <w:rPr>
          <w:rFonts w:ascii="仿宋_GB2312" w:eastAsia="仿宋_GB2312" w:hAnsi="宋体" w:hint="eastAsia"/>
          <w:sz w:val="28"/>
          <w:szCs w:val="32"/>
          <w:lang w:val="zh-CN"/>
        </w:rPr>
        <w:t>团体</w:t>
      </w:r>
      <w:r w:rsidR="00C2083A" w:rsidRPr="004476EC">
        <w:rPr>
          <w:rFonts w:ascii="仿宋_GB2312" w:eastAsia="仿宋_GB2312" w:hAnsi="宋体" w:hint="eastAsia"/>
          <w:sz w:val="28"/>
          <w:szCs w:val="32"/>
          <w:lang w:val="zh-CN"/>
        </w:rPr>
        <w:t>标准 《</w:t>
      </w:r>
      <w:r w:rsidR="002F67C9">
        <w:rPr>
          <w:rFonts w:ascii="仿宋_GB2312" w:eastAsia="仿宋_GB2312" w:hAnsi="宋体" w:hint="eastAsia"/>
          <w:sz w:val="28"/>
          <w:szCs w:val="32"/>
          <w:lang w:val="zh-CN"/>
        </w:rPr>
        <w:t>月柿高接换种甜柿栽培技术规程</w:t>
      </w:r>
      <w:r w:rsidR="00C2083A" w:rsidRPr="004476EC">
        <w:rPr>
          <w:rFonts w:ascii="仿宋_GB2312" w:eastAsia="仿宋_GB2312" w:hAnsi="宋体" w:hint="eastAsia"/>
          <w:sz w:val="28"/>
          <w:szCs w:val="32"/>
          <w:lang w:val="zh-CN"/>
        </w:rPr>
        <w:t>》</w:t>
      </w:r>
    </w:p>
    <w:p w:rsidR="00FF6348" w:rsidRPr="004476EC" w:rsidRDefault="00C2083A" w:rsidP="000255B1">
      <w:pPr>
        <w:spacing w:line="520" w:lineRule="exact"/>
        <w:ind w:firstLineChars="1900" w:firstLine="5320"/>
        <w:rPr>
          <w:rFonts w:ascii="仿宋_GB2312" w:eastAsia="仿宋_GB2312" w:hAnsi="宋体"/>
          <w:sz w:val="28"/>
          <w:szCs w:val="32"/>
          <w:lang w:val="zh-CN"/>
        </w:rPr>
      </w:pPr>
      <w:r w:rsidRPr="004476EC">
        <w:rPr>
          <w:rFonts w:ascii="仿宋_GB2312" w:eastAsia="仿宋_GB2312" w:hAnsi="宋体" w:hint="eastAsia"/>
          <w:sz w:val="28"/>
          <w:szCs w:val="32"/>
          <w:lang w:val="zh-CN"/>
        </w:rPr>
        <w:t>标准编制小组</w:t>
      </w:r>
    </w:p>
    <w:p w:rsidR="00FF6348" w:rsidRPr="000255B1" w:rsidRDefault="00C2083A" w:rsidP="000255B1">
      <w:pPr>
        <w:spacing w:line="520" w:lineRule="exact"/>
        <w:ind w:firstLineChars="200" w:firstLine="560"/>
        <w:rPr>
          <w:rFonts w:ascii="仿宋_GB2312" w:eastAsia="仿宋_GB2312" w:hAnsi="宋体"/>
          <w:sz w:val="28"/>
          <w:szCs w:val="32"/>
        </w:rPr>
      </w:pPr>
      <w:r w:rsidRPr="004476EC">
        <w:rPr>
          <w:rFonts w:ascii="仿宋_GB2312" w:eastAsia="仿宋_GB2312" w:hAnsi="宋体" w:hint="eastAsia"/>
          <w:sz w:val="28"/>
          <w:szCs w:val="32"/>
          <w:lang w:val="zh-CN"/>
        </w:rPr>
        <w:t xml:space="preserve">                             </w:t>
      </w:r>
      <w:r w:rsidR="000255B1">
        <w:rPr>
          <w:rFonts w:ascii="仿宋_GB2312" w:eastAsia="仿宋_GB2312" w:hAnsi="宋体" w:hint="eastAsia"/>
          <w:sz w:val="28"/>
          <w:szCs w:val="32"/>
          <w:lang w:val="zh-CN"/>
        </w:rPr>
        <w:t xml:space="preserve">  </w:t>
      </w:r>
      <w:r w:rsidR="007419C2">
        <w:rPr>
          <w:rFonts w:ascii="仿宋_GB2312" w:eastAsia="仿宋_GB2312" w:hAnsi="宋体" w:hint="eastAsia"/>
          <w:sz w:val="28"/>
          <w:szCs w:val="32"/>
          <w:lang w:val="zh-CN"/>
        </w:rPr>
        <w:t xml:space="preserve"> </w:t>
      </w:r>
      <w:r w:rsidRPr="004476EC">
        <w:rPr>
          <w:rFonts w:ascii="仿宋_GB2312" w:eastAsia="仿宋_GB2312" w:hAnsi="宋体" w:hint="eastAsia"/>
          <w:sz w:val="28"/>
          <w:szCs w:val="32"/>
        </w:rPr>
        <w:t>202</w:t>
      </w:r>
      <w:r w:rsidR="004071AD" w:rsidRPr="004476EC">
        <w:rPr>
          <w:rFonts w:ascii="仿宋_GB2312" w:eastAsia="仿宋_GB2312" w:hAnsi="宋体" w:hint="eastAsia"/>
          <w:sz w:val="28"/>
          <w:szCs w:val="32"/>
        </w:rPr>
        <w:t>1</w:t>
      </w:r>
      <w:r w:rsidRPr="004476EC">
        <w:rPr>
          <w:rFonts w:ascii="仿宋_GB2312" w:eastAsia="仿宋_GB2312" w:hAnsi="宋体" w:hint="eastAsia"/>
          <w:sz w:val="28"/>
          <w:szCs w:val="32"/>
          <w:lang w:val="zh-CN"/>
        </w:rPr>
        <w:t>年</w:t>
      </w:r>
      <w:r w:rsidR="00877AC9">
        <w:rPr>
          <w:rFonts w:ascii="仿宋_GB2312" w:eastAsia="仿宋_GB2312" w:hAnsi="宋体" w:hint="eastAsia"/>
          <w:sz w:val="28"/>
          <w:szCs w:val="32"/>
        </w:rPr>
        <w:t>0</w:t>
      </w:r>
      <w:r w:rsidR="00395A2C">
        <w:rPr>
          <w:rFonts w:ascii="仿宋_GB2312" w:eastAsia="仿宋_GB2312" w:hAnsi="宋体" w:hint="eastAsia"/>
          <w:sz w:val="28"/>
          <w:szCs w:val="32"/>
        </w:rPr>
        <w:t>9</w:t>
      </w:r>
      <w:r w:rsidRPr="004476EC">
        <w:rPr>
          <w:rFonts w:ascii="仿宋_GB2312" w:eastAsia="仿宋_GB2312" w:hAnsi="宋体" w:hint="eastAsia"/>
          <w:sz w:val="28"/>
          <w:szCs w:val="32"/>
          <w:lang w:val="zh-CN"/>
        </w:rPr>
        <w:t>月</w:t>
      </w:r>
      <w:r w:rsidR="00395A2C">
        <w:rPr>
          <w:rFonts w:ascii="仿宋_GB2312" w:eastAsia="仿宋_GB2312" w:hAnsi="宋体" w:hint="eastAsia"/>
          <w:sz w:val="28"/>
          <w:szCs w:val="32"/>
        </w:rPr>
        <w:t>1</w:t>
      </w:r>
      <w:r w:rsidR="000255B1">
        <w:rPr>
          <w:rFonts w:ascii="仿宋_GB2312" w:eastAsia="仿宋_GB2312" w:hAnsi="宋体" w:hint="eastAsia"/>
          <w:sz w:val="28"/>
          <w:szCs w:val="32"/>
        </w:rPr>
        <w:t>0</w:t>
      </w:r>
      <w:r w:rsidRPr="004476EC">
        <w:rPr>
          <w:rFonts w:ascii="仿宋_GB2312" w:eastAsia="仿宋_GB2312" w:hAnsi="宋体" w:hint="eastAsia"/>
          <w:sz w:val="28"/>
          <w:szCs w:val="32"/>
        </w:rPr>
        <w:t>日</w:t>
      </w:r>
    </w:p>
    <w:sectPr w:rsidR="00FF6348" w:rsidRPr="000255B1" w:rsidSect="00FF6348">
      <w:pgSz w:w="11906" w:h="16838"/>
      <w:pgMar w:top="1440" w:right="1417" w:bottom="1440" w:left="141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4F9C" w:rsidRDefault="003D4F9C" w:rsidP="000C7B94">
      <w:r>
        <w:separator/>
      </w:r>
    </w:p>
  </w:endnote>
  <w:endnote w:type="continuationSeparator" w:id="0">
    <w:p w:rsidR="003D4F9C" w:rsidRDefault="003D4F9C" w:rsidP="000C7B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4F9C" w:rsidRDefault="003D4F9C" w:rsidP="000C7B94">
      <w:r>
        <w:separator/>
      </w:r>
    </w:p>
  </w:footnote>
  <w:footnote w:type="continuationSeparator" w:id="0">
    <w:p w:rsidR="003D4F9C" w:rsidRDefault="003D4F9C" w:rsidP="000C7B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588DBD3"/>
    <w:multiLevelType w:val="singleLevel"/>
    <w:tmpl w:val="D588DBD3"/>
    <w:lvl w:ilvl="0">
      <w:start w:val="1"/>
      <w:numFmt w:val="decimal"/>
      <w:lvlText w:val="%1."/>
      <w:lvlJc w:val="left"/>
      <w:pPr>
        <w:tabs>
          <w:tab w:val="num" w:pos="312"/>
        </w:tabs>
      </w:pPr>
    </w:lvl>
  </w:abstractNum>
  <w:abstractNum w:abstractNumId="1">
    <w:nsid w:val="F7EC27CF"/>
    <w:multiLevelType w:val="singleLevel"/>
    <w:tmpl w:val="F7EC27CF"/>
    <w:lvl w:ilvl="0">
      <w:start w:val="4"/>
      <w:numFmt w:val="chineseCounting"/>
      <w:pStyle w:val="a"/>
      <w:suff w:val="nothing"/>
      <w:lvlText w:val="（%1）"/>
      <w:lvlJc w:val="left"/>
      <w:rPr>
        <w:rFonts w:hint="eastAsia"/>
      </w:rPr>
    </w:lvl>
  </w:abstractNum>
  <w:abstractNum w:abstractNumId="2">
    <w:nsid w:val="1FC91163"/>
    <w:multiLevelType w:val="multilevel"/>
    <w:tmpl w:val="855EE140"/>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1"/>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2"/>
      <w:suff w:val="nothing"/>
      <w:lvlText w:val="%1.%2.%3　"/>
      <w:lvlJc w:val="left"/>
      <w:pPr>
        <w:ind w:left="4361"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840" w:firstLine="0"/>
      </w:pPr>
      <w:rPr>
        <w:rFonts w:ascii="黑体" w:eastAsia="黑体" w:hAnsi="Times New Roman" w:hint="eastAsia"/>
        <w:b w:val="0"/>
        <w:i w:val="0"/>
        <w:sz w:val="21"/>
      </w:rPr>
    </w:lvl>
    <w:lvl w:ilvl="5">
      <w:start w:val="1"/>
      <w:numFmt w:val="decimal"/>
      <w:pStyle w:val="a5"/>
      <w:suff w:val="nothing"/>
      <w:lvlText w:val="%1.%2.%3.%4.%5.%6　"/>
      <w:lvlJc w:val="left"/>
      <w:pPr>
        <w:ind w:left="-420" w:firstLine="0"/>
      </w:pPr>
      <w:rPr>
        <w:rFonts w:ascii="黑体" w:eastAsia="黑体" w:hAnsi="Times New Roman" w:hint="eastAsia"/>
        <w:b w:val="0"/>
        <w:i w:val="0"/>
        <w:sz w:val="21"/>
      </w:rPr>
    </w:lvl>
    <w:lvl w:ilvl="6">
      <w:start w:val="1"/>
      <w:numFmt w:val="decimal"/>
      <w:suff w:val="nothing"/>
      <w:lvlText w:val="%1%2.%3.%4.%5.%6.%7　"/>
      <w:lvlJc w:val="left"/>
      <w:pPr>
        <w:ind w:left="-420" w:firstLine="0"/>
      </w:pPr>
      <w:rPr>
        <w:rFonts w:ascii="黑体" w:eastAsia="黑体" w:hAnsi="Times New Roman" w:hint="eastAsia"/>
        <w:b w:val="0"/>
        <w:i w:val="0"/>
        <w:sz w:val="21"/>
      </w:rPr>
    </w:lvl>
    <w:lvl w:ilvl="7">
      <w:start w:val="1"/>
      <w:numFmt w:val="decimal"/>
      <w:lvlText w:val="%1.%2.%3.%4.%5.%6.%7.%8"/>
      <w:lvlJc w:val="left"/>
      <w:pPr>
        <w:tabs>
          <w:tab w:val="num" w:pos="3931"/>
        </w:tabs>
        <w:ind w:left="3549" w:hanging="1418"/>
      </w:pPr>
      <w:rPr>
        <w:rFonts w:hint="eastAsia"/>
      </w:rPr>
    </w:lvl>
    <w:lvl w:ilvl="8">
      <w:start w:val="1"/>
      <w:numFmt w:val="decimal"/>
      <w:lvlText w:val="%1.%2.%3.%4.%5.%6.%7.%8.%9"/>
      <w:lvlJc w:val="left"/>
      <w:pPr>
        <w:tabs>
          <w:tab w:val="num" w:pos="4357"/>
        </w:tabs>
        <w:ind w:left="4257" w:hanging="1700"/>
      </w:pPr>
      <w:rPr>
        <w:rFonts w:hint="eastAsia"/>
      </w:rPr>
    </w:lvl>
  </w:abstractNum>
  <w:abstractNum w:abstractNumId="3">
    <w:nsid w:val="20494293"/>
    <w:multiLevelType w:val="hybridMultilevel"/>
    <w:tmpl w:val="208278D0"/>
    <w:lvl w:ilvl="0" w:tplc="9F40F024">
      <w:start w:val="5"/>
      <w:numFmt w:val="japaneseCounting"/>
      <w:lvlText w:val="%1、"/>
      <w:lvlJc w:val="left"/>
      <w:pPr>
        <w:ind w:left="1225" w:hanging="720"/>
      </w:pPr>
      <w:rPr>
        <w:rFonts w:hint="default"/>
      </w:rPr>
    </w:lvl>
    <w:lvl w:ilvl="1" w:tplc="04090019" w:tentative="1">
      <w:start w:val="1"/>
      <w:numFmt w:val="lowerLetter"/>
      <w:lvlText w:val="%2)"/>
      <w:lvlJc w:val="left"/>
      <w:pPr>
        <w:ind w:left="1345" w:hanging="420"/>
      </w:pPr>
    </w:lvl>
    <w:lvl w:ilvl="2" w:tplc="0409001B" w:tentative="1">
      <w:start w:val="1"/>
      <w:numFmt w:val="lowerRoman"/>
      <w:lvlText w:val="%3."/>
      <w:lvlJc w:val="right"/>
      <w:pPr>
        <w:ind w:left="1765" w:hanging="420"/>
      </w:pPr>
    </w:lvl>
    <w:lvl w:ilvl="3" w:tplc="0409000F" w:tentative="1">
      <w:start w:val="1"/>
      <w:numFmt w:val="decimal"/>
      <w:lvlText w:val="%4."/>
      <w:lvlJc w:val="left"/>
      <w:pPr>
        <w:ind w:left="2185" w:hanging="420"/>
      </w:pPr>
    </w:lvl>
    <w:lvl w:ilvl="4" w:tplc="04090019" w:tentative="1">
      <w:start w:val="1"/>
      <w:numFmt w:val="lowerLetter"/>
      <w:lvlText w:val="%5)"/>
      <w:lvlJc w:val="left"/>
      <w:pPr>
        <w:ind w:left="2605" w:hanging="420"/>
      </w:pPr>
    </w:lvl>
    <w:lvl w:ilvl="5" w:tplc="0409001B" w:tentative="1">
      <w:start w:val="1"/>
      <w:numFmt w:val="lowerRoman"/>
      <w:lvlText w:val="%6."/>
      <w:lvlJc w:val="right"/>
      <w:pPr>
        <w:ind w:left="3025" w:hanging="420"/>
      </w:pPr>
    </w:lvl>
    <w:lvl w:ilvl="6" w:tplc="0409000F" w:tentative="1">
      <w:start w:val="1"/>
      <w:numFmt w:val="decimal"/>
      <w:lvlText w:val="%7."/>
      <w:lvlJc w:val="left"/>
      <w:pPr>
        <w:ind w:left="3445" w:hanging="420"/>
      </w:pPr>
    </w:lvl>
    <w:lvl w:ilvl="7" w:tplc="04090019" w:tentative="1">
      <w:start w:val="1"/>
      <w:numFmt w:val="lowerLetter"/>
      <w:lvlText w:val="%8)"/>
      <w:lvlJc w:val="left"/>
      <w:pPr>
        <w:ind w:left="3865" w:hanging="420"/>
      </w:pPr>
    </w:lvl>
    <w:lvl w:ilvl="8" w:tplc="0409001B" w:tentative="1">
      <w:start w:val="1"/>
      <w:numFmt w:val="lowerRoman"/>
      <w:lvlText w:val="%9."/>
      <w:lvlJc w:val="right"/>
      <w:pPr>
        <w:ind w:left="4285" w:hanging="420"/>
      </w:pPr>
    </w:lvl>
  </w:abstractNum>
  <w:abstractNum w:abstractNumId="4">
    <w:nsid w:val="214211B6"/>
    <w:multiLevelType w:val="hybridMultilevel"/>
    <w:tmpl w:val="79E6E358"/>
    <w:lvl w:ilvl="0" w:tplc="A6E04CD2">
      <w:start w:val="1"/>
      <w:numFmt w:val="japaneseCounting"/>
      <w:lvlText w:val="%1、"/>
      <w:lvlJc w:val="left"/>
      <w:pPr>
        <w:ind w:left="1224" w:hanging="720"/>
      </w:pPr>
      <w:rPr>
        <w:rFonts w:hint="default"/>
      </w:rPr>
    </w:lvl>
    <w:lvl w:ilvl="1" w:tplc="04090019" w:tentative="1">
      <w:start w:val="1"/>
      <w:numFmt w:val="lowerLetter"/>
      <w:lvlText w:val="%2)"/>
      <w:lvlJc w:val="left"/>
      <w:pPr>
        <w:ind w:left="1344" w:hanging="420"/>
      </w:pPr>
    </w:lvl>
    <w:lvl w:ilvl="2" w:tplc="0409001B" w:tentative="1">
      <w:start w:val="1"/>
      <w:numFmt w:val="lowerRoman"/>
      <w:lvlText w:val="%3."/>
      <w:lvlJc w:val="right"/>
      <w:pPr>
        <w:ind w:left="1764" w:hanging="420"/>
      </w:pPr>
    </w:lvl>
    <w:lvl w:ilvl="3" w:tplc="0409000F" w:tentative="1">
      <w:start w:val="1"/>
      <w:numFmt w:val="decimal"/>
      <w:lvlText w:val="%4."/>
      <w:lvlJc w:val="left"/>
      <w:pPr>
        <w:ind w:left="2184" w:hanging="420"/>
      </w:pPr>
    </w:lvl>
    <w:lvl w:ilvl="4" w:tplc="04090019" w:tentative="1">
      <w:start w:val="1"/>
      <w:numFmt w:val="lowerLetter"/>
      <w:lvlText w:val="%5)"/>
      <w:lvlJc w:val="left"/>
      <w:pPr>
        <w:ind w:left="2604" w:hanging="420"/>
      </w:pPr>
    </w:lvl>
    <w:lvl w:ilvl="5" w:tplc="0409001B" w:tentative="1">
      <w:start w:val="1"/>
      <w:numFmt w:val="lowerRoman"/>
      <w:lvlText w:val="%6."/>
      <w:lvlJc w:val="right"/>
      <w:pPr>
        <w:ind w:left="3024" w:hanging="420"/>
      </w:pPr>
    </w:lvl>
    <w:lvl w:ilvl="6" w:tplc="0409000F" w:tentative="1">
      <w:start w:val="1"/>
      <w:numFmt w:val="decimal"/>
      <w:lvlText w:val="%7."/>
      <w:lvlJc w:val="left"/>
      <w:pPr>
        <w:ind w:left="3444" w:hanging="420"/>
      </w:pPr>
    </w:lvl>
    <w:lvl w:ilvl="7" w:tplc="04090019" w:tentative="1">
      <w:start w:val="1"/>
      <w:numFmt w:val="lowerLetter"/>
      <w:lvlText w:val="%8)"/>
      <w:lvlJc w:val="left"/>
      <w:pPr>
        <w:ind w:left="3864" w:hanging="420"/>
      </w:pPr>
    </w:lvl>
    <w:lvl w:ilvl="8" w:tplc="0409001B" w:tentative="1">
      <w:start w:val="1"/>
      <w:numFmt w:val="lowerRoman"/>
      <w:lvlText w:val="%9."/>
      <w:lvlJc w:val="right"/>
      <w:pPr>
        <w:ind w:left="4284" w:hanging="420"/>
      </w:pPr>
    </w:lvl>
  </w:abstractNum>
  <w:abstractNum w:abstractNumId="5">
    <w:nsid w:val="6A9E01C8"/>
    <w:multiLevelType w:val="hybridMultilevel"/>
    <w:tmpl w:val="20D86B36"/>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6">
    <w:nsid w:val="6CEA2025"/>
    <w:multiLevelType w:val="multilevel"/>
    <w:tmpl w:val="81169576"/>
    <w:lvl w:ilvl="0">
      <w:start w:val="1"/>
      <w:numFmt w:val="none"/>
      <w:pStyle w:val="a6"/>
      <w:suff w:val="nothing"/>
      <w:lvlText w:val="%1"/>
      <w:lvlJc w:val="left"/>
      <w:pPr>
        <w:ind w:left="0" w:firstLine="0"/>
      </w:pPr>
      <w:rPr>
        <w:rFonts w:hint="eastAsia"/>
      </w:rPr>
    </w:lvl>
    <w:lvl w:ilvl="1">
      <w:start w:val="1"/>
      <w:numFmt w:val="decimal"/>
      <w:pStyle w:val="a7"/>
      <w:suff w:val="nothing"/>
      <w:lvlText w:val="%1%2　"/>
      <w:lvlJc w:val="left"/>
      <w:pPr>
        <w:ind w:left="0" w:firstLine="0"/>
      </w:pPr>
      <w:rPr>
        <w:rFonts w:ascii="黑体" w:eastAsia="黑体" w:hint="eastAsia"/>
        <w:b w:val="0"/>
        <w:i w:val="0"/>
        <w:sz w:val="21"/>
      </w:rPr>
    </w:lvl>
    <w:lvl w:ilvl="2">
      <w:start w:val="1"/>
      <w:numFmt w:val="decimal"/>
      <w:pStyle w:val="a8"/>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9"/>
      <w:suff w:val="nothing"/>
      <w:lvlText w:val="%1%2.%3.%4　"/>
      <w:lvlJc w:val="left"/>
      <w:pPr>
        <w:ind w:left="0" w:firstLine="0"/>
      </w:pPr>
      <w:rPr>
        <w:rFonts w:ascii="黑体" w:eastAsia="黑体" w:hint="eastAsia"/>
        <w:b w:val="0"/>
        <w:i w:val="0"/>
        <w:sz w:val="21"/>
      </w:rPr>
    </w:lvl>
    <w:lvl w:ilvl="4">
      <w:start w:val="1"/>
      <w:numFmt w:val="decimal"/>
      <w:pStyle w:val="aa"/>
      <w:suff w:val="nothing"/>
      <w:lvlText w:val="%1%2.%3.%4.%5　"/>
      <w:lvlJc w:val="left"/>
      <w:pPr>
        <w:ind w:left="0" w:firstLine="0"/>
      </w:pPr>
      <w:rPr>
        <w:rFonts w:ascii="黑体" w:eastAsia="黑体" w:hint="eastAsia"/>
        <w:b w:val="0"/>
        <w:i w:val="0"/>
        <w:sz w:val="21"/>
      </w:rPr>
    </w:lvl>
    <w:lvl w:ilvl="5">
      <w:start w:val="1"/>
      <w:numFmt w:val="decimal"/>
      <w:pStyle w:val="ab"/>
      <w:suff w:val="nothing"/>
      <w:lvlText w:val="%1%2.%3.%4.%5.%6　"/>
      <w:lvlJc w:val="left"/>
      <w:pPr>
        <w:ind w:left="0" w:firstLine="0"/>
      </w:pPr>
      <w:rPr>
        <w:rFonts w:ascii="黑体" w:eastAsia="黑体" w:hint="eastAsia"/>
        <w:b w:val="0"/>
        <w:i w:val="0"/>
        <w:sz w:val="21"/>
      </w:rPr>
    </w:lvl>
    <w:lvl w:ilvl="6">
      <w:start w:val="1"/>
      <w:numFmt w:val="decimal"/>
      <w:pStyle w:val="ac"/>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
    <w:nsid w:val="74664EEB"/>
    <w:multiLevelType w:val="multilevel"/>
    <w:tmpl w:val="74664EEB"/>
    <w:lvl w:ilvl="0">
      <w:start w:val="1"/>
      <w:numFmt w:val="japaneseCounting"/>
      <w:lvlText w:val="%1、"/>
      <w:lvlJc w:val="left"/>
      <w:pPr>
        <w:ind w:left="504" w:hanging="504"/>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1"/>
  </w:num>
  <w:num w:numId="3">
    <w:abstractNumId w:val="4"/>
  </w:num>
  <w:num w:numId="4">
    <w:abstractNumId w:val="6"/>
  </w:num>
  <w:num w:numId="5">
    <w:abstractNumId w:val="0"/>
  </w:num>
  <w:num w:numId="6">
    <w:abstractNumId w:val="3"/>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11059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52F40A7A"/>
    <w:rsid w:val="00004C4A"/>
    <w:rsid w:val="00005F0A"/>
    <w:rsid w:val="00010E6E"/>
    <w:rsid w:val="000172E1"/>
    <w:rsid w:val="000255B1"/>
    <w:rsid w:val="00031C67"/>
    <w:rsid w:val="00045D6D"/>
    <w:rsid w:val="00057AD3"/>
    <w:rsid w:val="00072AE1"/>
    <w:rsid w:val="00075056"/>
    <w:rsid w:val="00095094"/>
    <w:rsid w:val="000A029B"/>
    <w:rsid w:val="000A2154"/>
    <w:rsid w:val="000A63E7"/>
    <w:rsid w:val="000B15F9"/>
    <w:rsid w:val="000C7B94"/>
    <w:rsid w:val="000D0936"/>
    <w:rsid w:val="000D2993"/>
    <w:rsid w:val="000D4AA2"/>
    <w:rsid w:val="000D5D37"/>
    <w:rsid w:val="000D7675"/>
    <w:rsid w:val="000E68F4"/>
    <w:rsid w:val="000E6DEA"/>
    <w:rsid w:val="000F124B"/>
    <w:rsid w:val="00106E48"/>
    <w:rsid w:val="001074C4"/>
    <w:rsid w:val="00113C15"/>
    <w:rsid w:val="00113EE6"/>
    <w:rsid w:val="0011771D"/>
    <w:rsid w:val="00122F32"/>
    <w:rsid w:val="001240E5"/>
    <w:rsid w:val="00144CFD"/>
    <w:rsid w:val="00151C6D"/>
    <w:rsid w:val="00152E1B"/>
    <w:rsid w:val="00164500"/>
    <w:rsid w:val="001670A9"/>
    <w:rsid w:val="0017654D"/>
    <w:rsid w:val="00193030"/>
    <w:rsid w:val="001A129A"/>
    <w:rsid w:val="001A2C3B"/>
    <w:rsid w:val="001A5698"/>
    <w:rsid w:val="001A7A69"/>
    <w:rsid w:val="001B03C8"/>
    <w:rsid w:val="001C2136"/>
    <w:rsid w:val="001D6DFB"/>
    <w:rsid w:val="001E2028"/>
    <w:rsid w:val="001F0D50"/>
    <w:rsid w:val="002008BD"/>
    <w:rsid w:val="00205A58"/>
    <w:rsid w:val="00224C22"/>
    <w:rsid w:val="0022611B"/>
    <w:rsid w:val="002324AB"/>
    <w:rsid w:val="00240DD0"/>
    <w:rsid w:val="0025708A"/>
    <w:rsid w:val="00265259"/>
    <w:rsid w:val="00274817"/>
    <w:rsid w:val="002770E7"/>
    <w:rsid w:val="002A016B"/>
    <w:rsid w:val="002A7EEE"/>
    <w:rsid w:val="002B656B"/>
    <w:rsid w:val="002C18A8"/>
    <w:rsid w:val="002D6E7D"/>
    <w:rsid w:val="002D7CF5"/>
    <w:rsid w:val="002F1363"/>
    <w:rsid w:val="002F67C9"/>
    <w:rsid w:val="00305AE4"/>
    <w:rsid w:val="0030658C"/>
    <w:rsid w:val="00306B56"/>
    <w:rsid w:val="003140F4"/>
    <w:rsid w:val="00332CD2"/>
    <w:rsid w:val="0033374E"/>
    <w:rsid w:val="0033381E"/>
    <w:rsid w:val="00340AA6"/>
    <w:rsid w:val="00371733"/>
    <w:rsid w:val="003855F8"/>
    <w:rsid w:val="00395A2C"/>
    <w:rsid w:val="003D4F9C"/>
    <w:rsid w:val="003D593D"/>
    <w:rsid w:val="003E3F3F"/>
    <w:rsid w:val="003E3F52"/>
    <w:rsid w:val="003E6D80"/>
    <w:rsid w:val="003F3941"/>
    <w:rsid w:val="003F76C4"/>
    <w:rsid w:val="00403C1F"/>
    <w:rsid w:val="004057CB"/>
    <w:rsid w:val="004071AD"/>
    <w:rsid w:val="00416771"/>
    <w:rsid w:val="00423B26"/>
    <w:rsid w:val="00427AB0"/>
    <w:rsid w:val="00430FDB"/>
    <w:rsid w:val="004364E4"/>
    <w:rsid w:val="004427FE"/>
    <w:rsid w:val="00446864"/>
    <w:rsid w:val="004476EC"/>
    <w:rsid w:val="00457311"/>
    <w:rsid w:val="004714EA"/>
    <w:rsid w:val="00483A84"/>
    <w:rsid w:val="00487AD3"/>
    <w:rsid w:val="00487CD5"/>
    <w:rsid w:val="004A085B"/>
    <w:rsid w:val="004B3E07"/>
    <w:rsid w:val="004C0F0C"/>
    <w:rsid w:val="004F1CC3"/>
    <w:rsid w:val="00505174"/>
    <w:rsid w:val="00506E71"/>
    <w:rsid w:val="005334DC"/>
    <w:rsid w:val="00534C7A"/>
    <w:rsid w:val="00534E76"/>
    <w:rsid w:val="00543432"/>
    <w:rsid w:val="00557897"/>
    <w:rsid w:val="0055791F"/>
    <w:rsid w:val="00563A69"/>
    <w:rsid w:val="00575CAC"/>
    <w:rsid w:val="00587573"/>
    <w:rsid w:val="005A56FC"/>
    <w:rsid w:val="005B1C23"/>
    <w:rsid w:val="005B57B5"/>
    <w:rsid w:val="005C01D0"/>
    <w:rsid w:val="005D13C8"/>
    <w:rsid w:val="00603C54"/>
    <w:rsid w:val="00605579"/>
    <w:rsid w:val="00617BA0"/>
    <w:rsid w:val="006255F6"/>
    <w:rsid w:val="006255FF"/>
    <w:rsid w:val="0062579B"/>
    <w:rsid w:val="0063304D"/>
    <w:rsid w:val="00645B65"/>
    <w:rsid w:val="006651FC"/>
    <w:rsid w:val="006A4180"/>
    <w:rsid w:val="006A558C"/>
    <w:rsid w:val="006A6C6E"/>
    <w:rsid w:val="006C2D86"/>
    <w:rsid w:val="006C6978"/>
    <w:rsid w:val="006D0ABD"/>
    <w:rsid w:val="006D2529"/>
    <w:rsid w:val="006D4CAF"/>
    <w:rsid w:val="006E0EAE"/>
    <w:rsid w:val="006E7C98"/>
    <w:rsid w:val="006F33AE"/>
    <w:rsid w:val="00734925"/>
    <w:rsid w:val="007419C2"/>
    <w:rsid w:val="007464D8"/>
    <w:rsid w:val="007473CE"/>
    <w:rsid w:val="00756B7A"/>
    <w:rsid w:val="007723F1"/>
    <w:rsid w:val="0077269F"/>
    <w:rsid w:val="00797C83"/>
    <w:rsid w:val="007C05E2"/>
    <w:rsid w:val="007C14D0"/>
    <w:rsid w:val="007C4BD4"/>
    <w:rsid w:val="007E0FF2"/>
    <w:rsid w:val="007F37EE"/>
    <w:rsid w:val="007F5AD7"/>
    <w:rsid w:val="00804375"/>
    <w:rsid w:val="00812F89"/>
    <w:rsid w:val="00816C6C"/>
    <w:rsid w:val="00817D5D"/>
    <w:rsid w:val="008252D1"/>
    <w:rsid w:val="00827B75"/>
    <w:rsid w:val="00830741"/>
    <w:rsid w:val="008451F4"/>
    <w:rsid w:val="00847950"/>
    <w:rsid w:val="008507CD"/>
    <w:rsid w:val="00854E95"/>
    <w:rsid w:val="008614FE"/>
    <w:rsid w:val="008668A8"/>
    <w:rsid w:val="00866934"/>
    <w:rsid w:val="00877AC9"/>
    <w:rsid w:val="00881B8A"/>
    <w:rsid w:val="008A137F"/>
    <w:rsid w:val="008A5EFE"/>
    <w:rsid w:val="008B26B0"/>
    <w:rsid w:val="008B5643"/>
    <w:rsid w:val="008B680D"/>
    <w:rsid w:val="008B6C66"/>
    <w:rsid w:val="008B75DD"/>
    <w:rsid w:val="008C6BD8"/>
    <w:rsid w:val="008D1373"/>
    <w:rsid w:val="008D4E14"/>
    <w:rsid w:val="008E2021"/>
    <w:rsid w:val="008F2DF4"/>
    <w:rsid w:val="008F2F90"/>
    <w:rsid w:val="008F65DB"/>
    <w:rsid w:val="00905603"/>
    <w:rsid w:val="0092767E"/>
    <w:rsid w:val="00946400"/>
    <w:rsid w:val="009671CA"/>
    <w:rsid w:val="00982BD5"/>
    <w:rsid w:val="00983918"/>
    <w:rsid w:val="009918CC"/>
    <w:rsid w:val="00996C24"/>
    <w:rsid w:val="009B0913"/>
    <w:rsid w:val="009B5DAD"/>
    <w:rsid w:val="009B62A8"/>
    <w:rsid w:val="009C3228"/>
    <w:rsid w:val="009C725B"/>
    <w:rsid w:val="009D23FA"/>
    <w:rsid w:val="009D266B"/>
    <w:rsid w:val="009E02E5"/>
    <w:rsid w:val="009E36D8"/>
    <w:rsid w:val="00A06C3F"/>
    <w:rsid w:val="00A15EF5"/>
    <w:rsid w:val="00A32B67"/>
    <w:rsid w:val="00A44708"/>
    <w:rsid w:val="00A56182"/>
    <w:rsid w:val="00A614F7"/>
    <w:rsid w:val="00A72BE0"/>
    <w:rsid w:val="00A746B4"/>
    <w:rsid w:val="00A74EE5"/>
    <w:rsid w:val="00A775A4"/>
    <w:rsid w:val="00A92404"/>
    <w:rsid w:val="00AA376B"/>
    <w:rsid w:val="00AB06B2"/>
    <w:rsid w:val="00AB2964"/>
    <w:rsid w:val="00AB2DA5"/>
    <w:rsid w:val="00AD6406"/>
    <w:rsid w:val="00AE0CC7"/>
    <w:rsid w:val="00B001F4"/>
    <w:rsid w:val="00B0296E"/>
    <w:rsid w:val="00B03ACD"/>
    <w:rsid w:val="00B123DB"/>
    <w:rsid w:val="00B16697"/>
    <w:rsid w:val="00B43B12"/>
    <w:rsid w:val="00B50F53"/>
    <w:rsid w:val="00B53FB2"/>
    <w:rsid w:val="00B540BC"/>
    <w:rsid w:val="00B54EC2"/>
    <w:rsid w:val="00B604A5"/>
    <w:rsid w:val="00B80E71"/>
    <w:rsid w:val="00B925F3"/>
    <w:rsid w:val="00BA5F8A"/>
    <w:rsid w:val="00BC171F"/>
    <w:rsid w:val="00BC4455"/>
    <w:rsid w:val="00BD10BC"/>
    <w:rsid w:val="00BE7261"/>
    <w:rsid w:val="00BF5764"/>
    <w:rsid w:val="00C13F3F"/>
    <w:rsid w:val="00C2083A"/>
    <w:rsid w:val="00C30A3E"/>
    <w:rsid w:val="00C31177"/>
    <w:rsid w:val="00C3291B"/>
    <w:rsid w:val="00C36EE4"/>
    <w:rsid w:val="00C4029B"/>
    <w:rsid w:val="00C42251"/>
    <w:rsid w:val="00C512F4"/>
    <w:rsid w:val="00C53498"/>
    <w:rsid w:val="00C62B66"/>
    <w:rsid w:val="00C729D5"/>
    <w:rsid w:val="00C74827"/>
    <w:rsid w:val="00C77D35"/>
    <w:rsid w:val="00C86E93"/>
    <w:rsid w:val="00CC2F39"/>
    <w:rsid w:val="00CC35A5"/>
    <w:rsid w:val="00D0154F"/>
    <w:rsid w:val="00D0439E"/>
    <w:rsid w:val="00D129C1"/>
    <w:rsid w:val="00D1335B"/>
    <w:rsid w:val="00D31E19"/>
    <w:rsid w:val="00D35563"/>
    <w:rsid w:val="00D44494"/>
    <w:rsid w:val="00D61555"/>
    <w:rsid w:val="00D64185"/>
    <w:rsid w:val="00D6621F"/>
    <w:rsid w:val="00D72969"/>
    <w:rsid w:val="00D91693"/>
    <w:rsid w:val="00DA0E02"/>
    <w:rsid w:val="00DA36F2"/>
    <w:rsid w:val="00DA6DAB"/>
    <w:rsid w:val="00DC0876"/>
    <w:rsid w:val="00DC325A"/>
    <w:rsid w:val="00DD61C2"/>
    <w:rsid w:val="00DE3986"/>
    <w:rsid w:val="00DF3ABD"/>
    <w:rsid w:val="00DF5055"/>
    <w:rsid w:val="00DF5A2F"/>
    <w:rsid w:val="00DF671D"/>
    <w:rsid w:val="00E01EB8"/>
    <w:rsid w:val="00E0763C"/>
    <w:rsid w:val="00E07C73"/>
    <w:rsid w:val="00E153B5"/>
    <w:rsid w:val="00E165A6"/>
    <w:rsid w:val="00E22B90"/>
    <w:rsid w:val="00E2587A"/>
    <w:rsid w:val="00E34012"/>
    <w:rsid w:val="00E34597"/>
    <w:rsid w:val="00E352F7"/>
    <w:rsid w:val="00E55B1A"/>
    <w:rsid w:val="00E57F20"/>
    <w:rsid w:val="00E75003"/>
    <w:rsid w:val="00E801DC"/>
    <w:rsid w:val="00E85B5D"/>
    <w:rsid w:val="00E93D18"/>
    <w:rsid w:val="00EC22A2"/>
    <w:rsid w:val="00EC5B56"/>
    <w:rsid w:val="00ED1D5B"/>
    <w:rsid w:val="00EE78B6"/>
    <w:rsid w:val="00F0301A"/>
    <w:rsid w:val="00F042E7"/>
    <w:rsid w:val="00F115C7"/>
    <w:rsid w:val="00F13400"/>
    <w:rsid w:val="00F3374D"/>
    <w:rsid w:val="00F718EB"/>
    <w:rsid w:val="00F73D6A"/>
    <w:rsid w:val="00F755BF"/>
    <w:rsid w:val="00F77801"/>
    <w:rsid w:val="00F900BE"/>
    <w:rsid w:val="00F9435B"/>
    <w:rsid w:val="00FA2720"/>
    <w:rsid w:val="00FB0E82"/>
    <w:rsid w:val="00FC599D"/>
    <w:rsid w:val="00FC68A8"/>
    <w:rsid w:val="00FD482A"/>
    <w:rsid w:val="00FE253C"/>
    <w:rsid w:val="00FF3472"/>
    <w:rsid w:val="00FF6348"/>
    <w:rsid w:val="012073A2"/>
    <w:rsid w:val="01973053"/>
    <w:rsid w:val="027E74CA"/>
    <w:rsid w:val="04DB3C44"/>
    <w:rsid w:val="0CF43C8A"/>
    <w:rsid w:val="0D4967B3"/>
    <w:rsid w:val="0DA87EC0"/>
    <w:rsid w:val="0F447B05"/>
    <w:rsid w:val="0FEC3E14"/>
    <w:rsid w:val="12A53D1F"/>
    <w:rsid w:val="134C146A"/>
    <w:rsid w:val="14377FD0"/>
    <w:rsid w:val="14856F74"/>
    <w:rsid w:val="15C0748F"/>
    <w:rsid w:val="16174E54"/>
    <w:rsid w:val="16BE53A8"/>
    <w:rsid w:val="17A35DDF"/>
    <w:rsid w:val="18787EC5"/>
    <w:rsid w:val="19E84073"/>
    <w:rsid w:val="1AEF3D03"/>
    <w:rsid w:val="1B7E0E69"/>
    <w:rsid w:val="1C136E65"/>
    <w:rsid w:val="1CC031EA"/>
    <w:rsid w:val="1EFA407E"/>
    <w:rsid w:val="1F126151"/>
    <w:rsid w:val="21B878C1"/>
    <w:rsid w:val="22723962"/>
    <w:rsid w:val="241C4DDC"/>
    <w:rsid w:val="24CD0EEF"/>
    <w:rsid w:val="24D067A5"/>
    <w:rsid w:val="29204D61"/>
    <w:rsid w:val="29F563F0"/>
    <w:rsid w:val="2B97780B"/>
    <w:rsid w:val="2CCB46E5"/>
    <w:rsid w:val="2E2A5CB9"/>
    <w:rsid w:val="2E6073FD"/>
    <w:rsid w:val="2F24002C"/>
    <w:rsid w:val="31AE15C3"/>
    <w:rsid w:val="31FF6CE2"/>
    <w:rsid w:val="35BB3EF4"/>
    <w:rsid w:val="369C4E13"/>
    <w:rsid w:val="386B0FD9"/>
    <w:rsid w:val="3933479C"/>
    <w:rsid w:val="396D1326"/>
    <w:rsid w:val="3EE2552D"/>
    <w:rsid w:val="46ED03C2"/>
    <w:rsid w:val="484F252F"/>
    <w:rsid w:val="4A8A1CA2"/>
    <w:rsid w:val="4B011028"/>
    <w:rsid w:val="4C661C38"/>
    <w:rsid w:val="4C9A5EA5"/>
    <w:rsid w:val="4EE2079C"/>
    <w:rsid w:val="4F4E509D"/>
    <w:rsid w:val="51885345"/>
    <w:rsid w:val="52F40A7A"/>
    <w:rsid w:val="53AB37CE"/>
    <w:rsid w:val="555F515E"/>
    <w:rsid w:val="579529A0"/>
    <w:rsid w:val="5B20154B"/>
    <w:rsid w:val="5DB11630"/>
    <w:rsid w:val="5EB85928"/>
    <w:rsid w:val="60090E87"/>
    <w:rsid w:val="616855EF"/>
    <w:rsid w:val="62E269BE"/>
    <w:rsid w:val="63273FE2"/>
    <w:rsid w:val="633C4553"/>
    <w:rsid w:val="635E1DC8"/>
    <w:rsid w:val="63F8153B"/>
    <w:rsid w:val="66BF71C4"/>
    <w:rsid w:val="68A1291D"/>
    <w:rsid w:val="68B76BCA"/>
    <w:rsid w:val="68D12C7B"/>
    <w:rsid w:val="693646B5"/>
    <w:rsid w:val="6F100594"/>
    <w:rsid w:val="6FB05B67"/>
    <w:rsid w:val="70241AA7"/>
    <w:rsid w:val="73222030"/>
    <w:rsid w:val="76552FDB"/>
    <w:rsid w:val="77A46809"/>
    <w:rsid w:val="7A5B26E7"/>
    <w:rsid w:val="7A610B9B"/>
    <w:rsid w:val="7AFA5663"/>
    <w:rsid w:val="7DAB739D"/>
    <w:rsid w:val="7EBB4B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3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d">
    <w:name w:val="Normal"/>
    <w:qFormat/>
    <w:rsid w:val="00FF6348"/>
    <w:pPr>
      <w:widowControl w:val="0"/>
      <w:jc w:val="both"/>
    </w:pPr>
    <w:rPr>
      <w:rFonts w:ascii="Times New Roman" w:hAnsi="Times New Roman"/>
      <w:kern w:val="2"/>
      <w:sz w:val="21"/>
      <w:szCs w:val="24"/>
    </w:rPr>
  </w:style>
  <w:style w:type="paragraph" w:styleId="3">
    <w:name w:val="heading 3"/>
    <w:basedOn w:val="ad"/>
    <w:next w:val="ad"/>
    <w:semiHidden/>
    <w:unhideWhenUsed/>
    <w:qFormat/>
    <w:rsid w:val="00FF6348"/>
    <w:pPr>
      <w:spacing w:beforeAutospacing="1" w:afterAutospacing="1"/>
      <w:jc w:val="left"/>
      <w:outlineLvl w:val="2"/>
    </w:pPr>
    <w:rPr>
      <w:rFonts w:ascii="宋体" w:hAnsi="宋体" w:hint="eastAsia"/>
      <w:b/>
      <w:kern w:val="0"/>
      <w:sz w:val="27"/>
      <w:szCs w:val="27"/>
    </w:rPr>
  </w:style>
  <w:style w:type="character" w:default="1" w:styleId="ae">
    <w:name w:val="Default Paragraph Font"/>
    <w:uiPriority w:val="1"/>
    <w:semiHidden/>
    <w:unhideWhenUsed/>
  </w:style>
  <w:style w:type="table" w:default="1" w:styleId="af">
    <w:name w:val="Normal Table"/>
    <w:uiPriority w:val="99"/>
    <w:semiHidden/>
    <w:unhideWhenUsed/>
    <w:qFormat/>
    <w:tblPr>
      <w:tblInd w:w="0" w:type="dxa"/>
      <w:tblCellMar>
        <w:top w:w="0" w:type="dxa"/>
        <w:left w:w="108" w:type="dxa"/>
        <w:bottom w:w="0" w:type="dxa"/>
        <w:right w:w="108" w:type="dxa"/>
      </w:tblCellMar>
    </w:tblPr>
  </w:style>
  <w:style w:type="numbering" w:default="1" w:styleId="af0">
    <w:name w:val="No List"/>
    <w:uiPriority w:val="99"/>
    <w:semiHidden/>
    <w:unhideWhenUsed/>
  </w:style>
  <w:style w:type="character" w:styleId="af1">
    <w:name w:val="Strong"/>
    <w:basedOn w:val="ae"/>
    <w:qFormat/>
    <w:rsid w:val="00FF6348"/>
    <w:rPr>
      <w:b/>
    </w:rPr>
  </w:style>
  <w:style w:type="paragraph" w:styleId="af2">
    <w:name w:val="List Paragraph"/>
    <w:basedOn w:val="ad"/>
    <w:qFormat/>
    <w:rsid w:val="00FF6348"/>
    <w:pPr>
      <w:ind w:firstLineChars="200" w:firstLine="420"/>
    </w:pPr>
    <w:rPr>
      <w:szCs w:val="22"/>
    </w:rPr>
  </w:style>
  <w:style w:type="paragraph" w:customStyle="1" w:styleId="af3">
    <w:name w:val="标准文件_段"/>
    <w:link w:val="Char"/>
    <w:qFormat/>
    <w:rsid w:val="00FF6348"/>
    <w:pPr>
      <w:autoSpaceDE w:val="0"/>
      <w:autoSpaceDN w:val="0"/>
      <w:ind w:firstLineChars="200" w:firstLine="200"/>
      <w:jc w:val="both"/>
    </w:pPr>
    <w:rPr>
      <w:rFonts w:ascii="宋体" w:hAnsi="Times New Roman"/>
      <w:sz w:val="21"/>
    </w:rPr>
  </w:style>
  <w:style w:type="character" w:customStyle="1" w:styleId="Char">
    <w:name w:val="标准文件_段 Char"/>
    <w:link w:val="af3"/>
    <w:qFormat/>
    <w:rsid w:val="00FF6348"/>
    <w:rPr>
      <w:rFonts w:ascii="宋体"/>
      <w:sz w:val="21"/>
    </w:rPr>
  </w:style>
  <w:style w:type="paragraph" w:styleId="af4">
    <w:name w:val="header"/>
    <w:basedOn w:val="ad"/>
    <w:link w:val="Char0"/>
    <w:rsid w:val="000C7B9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e"/>
    <w:link w:val="af4"/>
    <w:rsid w:val="000C7B94"/>
    <w:rPr>
      <w:rFonts w:ascii="Times New Roman" w:hAnsi="Times New Roman"/>
      <w:kern w:val="2"/>
      <w:sz w:val="18"/>
      <w:szCs w:val="18"/>
    </w:rPr>
  </w:style>
  <w:style w:type="paragraph" w:styleId="af5">
    <w:name w:val="footer"/>
    <w:basedOn w:val="ad"/>
    <w:link w:val="Char1"/>
    <w:rsid w:val="000C7B94"/>
    <w:pPr>
      <w:tabs>
        <w:tab w:val="center" w:pos="4153"/>
        <w:tab w:val="right" w:pos="8306"/>
      </w:tabs>
      <w:snapToGrid w:val="0"/>
      <w:jc w:val="left"/>
    </w:pPr>
    <w:rPr>
      <w:sz w:val="18"/>
      <w:szCs w:val="18"/>
    </w:rPr>
  </w:style>
  <w:style w:type="character" w:customStyle="1" w:styleId="Char1">
    <w:name w:val="页脚 Char"/>
    <w:basedOn w:val="ae"/>
    <w:link w:val="af5"/>
    <w:rsid w:val="000C7B94"/>
    <w:rPr>
      <w:rFonts w:ascii="Times New Roman" w:hAnsi="Times New Roman"/>
      <w:kern w:val="2"/>
      <w:sz w:val="18"/>
      <w:szCs w:val="18"/>
    </w:rPr>
  </w:style>
  <w:style w:type="paragraph" w:styleId="af6">
    <w:name w:val="Balloon Text"/>
    <w:basedOn w:val="ad"/>
    <w:link w:val="Char2"/>
    <w:rsid w:val="000F124B"/>
    <w:rPr>
      <w:sz w:val="18"/>
      <w:szCs w:val="18"/>
    </w:rPr>
  </w:style>
  <w:style w:type="character" w:customStyle="1" w:styleId="Char2">
    <w:name w:val="批注框文本 Char"/>
    <w:basedOn w:val="ae"/>
    <w:link w:val="af6"/>
    <w:rsid w:val="000F124B"/>
    <w:rPr>
      <w:rFonts w:ascii="Times New Roman" w:hAnsi="Times New Roman"/>
      <w:kern w:val="2"/>
      <w:sz w:val="18"/>
      <w:szCs w:val="18"/>
    </w:rPr>
  </w:style>
  <w:style w:type="paragraph" w:customStyle="1" w:styleId="a9">
    <w:name w:val="标准文件_二级条标题"/>
    <w:next w:val="af3"/>
    <w:qFormat/>
    <w:rsid w:val="006A6C6E"/>
    <w:pPr>
      <w:widowControl w:val="0"/>
      <w:numPr>
        <w:ilvl w:val="3"/>
        <w:numId w:val="4"/>
      </w:numPr>
      <w:spacing w:beforeLines="50" w:afterLines="50"/>
      <w:jc w:val="both"/>
      <w:outlineLvl w:val="2"/>
    </w:pPr>
    <w:rPr>
      <w:rFonts w:ascii="黑体" w:eastAsia="黑体" w:hAnsi="Times New Roman"/>
      <w:sz w:val="21"/>
    </w:rPr>
  </w:style>
  <w:style w:type="paragraph" w:customStyle="1" w:styleId="aa">
    <w:name w:val="标准文件_三级条标题"/>
    <w:basedOn w:val="a9"/>
    <w:next w:val="af3"/>
    <w:qFormat/>
    <w:rsid w:val="006A6C6E"/>
    <w:pPr>
      <w:widowControl/>
      <w:numPr>
        <w:ilvl w:val="4"/>
      </w:numPr>
      <w:outlineLvl w:val="3"/>
    </w:pPr>
  </w:style>
  <w:style w:type="paragraph" w:customStyle="1" w:styleId="ab">
    <w:name w:val="标准文件_四级条标题"/>
    <w:next w:val="af3"/>
    <w:qFormat/>
    <w:rsid w:val="006A6C6E"/>
    <w:pPr>
      <w:widowControl w:val="0"/>
      <w:numPr>
        <w:ilvl w:val="5"/>
        <w:numId w:val="4"/>
      </w:numPr>
      <w:spacing w:beforeLines="50" w:afterLines="50"/>
      <w:jc w:val="both"/>
      <w:outlineLvl w:val="4"/>
    </w:pPr>
    <w:rPr>
      <w:rFonts w:ascii="黑体" w:eastAsia="黑体" w:hAnsi="Times New Roman"/>
      <w:sz w:val="21"/>
    </w:rPr>
  </w:style>
  <w:style w:type="paragraph" w:customStyle="1" w:styleId="ac">
    <w:name w:val="标准文件_五级条标题"/>
    <w:next w:val="af3"/>
    <w:qFormat/>
    <w:rsid w:val="006A6C6E"/>
    <w:pPr>
      <w:widowControl w:val="0"/>
      <w:numPr>
        <w:ilvl w:val="6"/>
        <w:numId w:val="4"/>
      </w:numPr>
      <w:spacing w:beforeLines="50" w:afterLines="50"/>
      <w:jc w:val="both"/>
      <w:outlineLvl w:val="5"/>
    </w:pPr>
    <w:rPr>
      <w:rFonts w:ascii="黑体" w:eastAsia="黑体" w:hAnsi="Times New Roman"/>
      <w:sz w:val="21"/>
    </w:rPr>
  </w:style>
  <w:style w:type="paragraph" w:customStyle="1" w:styleId="a7">
    <w:name w:val="标准文件_章标题"/>
    <w:next w:val="af3"/>
    <w:qFormat/>
    <w:rsid w:val="006A6C6E"/>
    <w:pPr>
      <w:numPr>
        <w:ilvl w:val="1"/>
        <w:numId w:val="4"/>
      </w:numPr>
      <w:spacing w:beforeLines="100" w:afterLines="100"/>
      <w:jc w:val="both"/>
      <w:outlineLvl w:val="0"/>
    </w:pPr>
    <w:rPr>
      <w:rFonts w:ascii="黑体" w:eastAsia="黑体" w:hAnsi="Times New Roman"/>
      <w:sz w:val="21"/>
    </w:rPr>
  </w:style>
  <w:style w:type="paragraph" w:customStyle="1" w:styleId="a8">
    <w:name w:val="标准文件_一级条标题"/>
    <w:basedOn w:val="a7"/>
    <w:next w:val="af3"/>
    <w:qFormat/>
    <w:rsid w:val="006A6C6E"/>
    <w:pPr>
      <w:numPr>
        <w:ilvl w:val="2"/>
      </w:numPr>
      <w:spacing w:beforeLines="50" w:afterLines="50"/>
      <w:outlineLvl w:val="1"/>
    </w:pPr>
  </w:style>
  <w:style w:type="paragraph" w:customStyle="1" w:styleId="a6">
    <w:name w:val="前言标题"/>
    <w:next w:val="ad"/>
    <w:qFormat/>
    <w:rsid w:val="006A6C6E"/>
    <w:pPr>
      <w:numPr>
        <w:numId w:val="4"/>
      </w:numPr>
      <w:shd w:val="clear" w:color="FFFFFF" w:fill="FFFFFF"/>
      <w:spacing w:before="540" w:after="600"/>
      <w:jc w:val="center"/>
      <w:outlineLvl w:val="0"/>
    </w:pPr>
    <w:rPr>
      <w:rFonts w:ascii="黑体" w:eastAsia="黑体" w:hAnsi="Times New Roman"/>
      <w:sz w:val="32"/>
    </w:rPr>
  </w:style>
  <w:style w:type="paragraph" w:customStyle="1" w:styleId="af7">
    <w:name w:val="标准文件_二级无标题"/>
    <w:basedOn w:val="a9"/>
    <w:qFormat/>
    <w:rsid w:val="006A6C6E"/>
    <w:pPr>
      <w:spacing w:beforeLines="0" w:afterLines="0"/>
      <w:outlineLvl w:val="9"/>
    </w:pPr>
    <w:rPr>
      <w:rFonts w:ascii="宋体" w:eastAsia="宋体"/>
    </w:rPr>
  </w:style>
  <w:style w:type="character" w:customStyle="1" w:styleId="Char3">
    <w:name w:val="段 Char"/>
    <w:link w:val="af8"/>
    <w:rsid w:val="00DA36F2"/>
    <w:rPr>
      <w:rFonts w:ascii="宋体"/>
      <w:sz w:val="21"/>
    </w:rPr>
  </w:style>
  <w:style w:type="paragraph" w:customStyle="1" w:styleId="af8">
    <w:name w:val="段"/>
    <w:link w:val="Char3"/>
    <w:qFormat/>
    <w:rsid w:val="00DA36F2"/>
    <w:pPr>
      <w:autoSpaceDE w:val="0"/>
      <w:autoSpaceDN w:val="0"/>
      <w:ind w:firstLineChars="200" w:firstLine="200"/>
      <w:jc w:val="both"/>
    </w:pPr>
    <w:rPr>
      <w:rFonts w:ascii="宋体"/>
      <w:sz w:val="21"/>
    </w:rPr>
  </w:style>
  <w:style w:type="paragraph" w:customStyle="1" w:styleId="a1">
    <w:name w:val="一级条标题"/>
    <w:next w:val="af8"/>
    <w:rsid w:val="000D7675"/>
    <w:pPr>
      <w:numPr>
        <w:ilvl w:val="1"/>
        <w:numId w:val="7"/>
      </w:numPr>
      <w:spacing w:beforeLines="50" w:afterLines="50"/>
      <w:outlineLvl w:val="2"/>
    </w:pPr>
    <w:rPr>
      <w:rFonts w:ascii="黑体" w:eastAsia="黑体" w:hAnsi="Times New Roman"/>
      <w:sz w:val="21"/>
      <w:szCs w:val="21"/>
    </w:rPr>
  </w:style>
  <w:style w:type="paragraph" w:customStyle="1" w:styleId="a0">
    <w:name w:val="章标题"/>
    <w:next w:val="af8"/>
    <w:rsid w:val="000D7675"/>
    <w:pPr>
      <w:numPr>
        <w:numId w:val="7"/>
      </w:numPr>
      <w:spacing w:beforeLines="100" w:afterLines="100"/>
      <w:jc w:val="both"/>
      <w:outlineLvl w:val="1"/>
    </w:pPr>
    <w:rPr>
      <w:rFonts w:ascii="黑体" w:eastAsia="黑体" w:hAnsi="Times New Roman"/>
      <w:sz w:val="21"/>
    </w:rPr>
  </w:style>
  <w:style w:type="paragraph" w:customStyle="1" w:styleId="a2">
    <w:name w:val="二级条标题"/>
    <w:basedOn w:val="a1"/>
    <w:next w:val="af8"/>
    <w:rsid w:val="000D7675"/>
    <w:pPr>
      <w:numPr>
        <w:ilvl w:val="2"/>
      </w:numPr>
      <w:spacing w:before="50" w:after="50"/>
      <w:outlineLvl w:val="3"/>
    </w:pPr>
  </w:style>
  <w:style w:type="paragraph" w:customStyle="1" w:styleId="a3">
    <w:name w:val="三级条标题"/>
    <w:basedOn w:val="a2"/>
    <w:next w:val="af8"/>
    <w:rsid w:val="000D7675"/>
    <w:pPr>
      <w:numPr>
        <w:ilvl w:val="3"/>
      </w:numPr>
      <w:outlineLvl w:val="4"/>
    </w:pPr>
  </w:style>
  <w:style w:type="paragraph" w:customStyle="1" w:styleId="a4">
    <w:name w:val="四级条标题"/>
    <w:basedOn w:val="a3"/>
    <w:next w:val="af8"/>
    <w:rsid w:val="000D7675"/>
    <w:pPr>
      <w:numPr>
        <w:ilvl w:val="4"/>
      </w:numPr>
      <w:outlineLvl w:val="5"/>
    </w:pPr>
  </w:style>
  <w:style w:type="paragraph" w:customStyle="1" w:styleId="a5">
    <w:name w:val="五级条标题"/>
    <w:basedOn w:val="a4"/>
    <w:next w:val="af8"/>
    <w:rsid w:val="000D7675"/>
    <w:pPr>
      <w:numPr>
        <w:ilvl w:val="5"/>
      </w:numPr>
      <w:outlineLvl w:val="6"/>
    </w:pPr>
  </w:style>
  <w:style w:type="paragraph" w:customStyle="1" w:styleId="a">
    <w:name w:val="标准文件_术语条一"/>
    <w:basedOn w:val="ad"/>
    <w:next w:val="af3"/>
    <w:qFormat/>
    <w:rsid w:val="001A7A69"/>
    <w:pPr>
      <w:widowControl/>
      <w:numPr>
        <w:ilvl w:val="2"/>
        <w:numId w:val="2"/>
      </w:numPr>
    </w:pPr>
    <w:rPr>
      <w:rFonts w:ascii="宋体"/>
      <w:kern w:val="0"/>
      <w:szCs w:val="20"/>
    </w:rPr>
  </w:style>
  <w:style w:type="paragraph" w:customStyle="1" w:styleId="1">
    <w:name w:val="正文1"/>
    <w:qFormat/>
    <w:rsid w:val="001A7A69"/>
    <w:pPr>
      <w:jc w:val="both"/>
    </w:pPr>
    <w:rPr>
      <w:rFonts w:ascii="Times New Roman" w:hAnsi="Times New Roman"/>
      <w:kern w:val="2"/>
      <w:sz w:val="21"/>
      <w:szCs w:val="21"/>
    </w:rPr>
  </w:style>
  <w:style w:type="table" w:styleId="af9">
    <w:name w:val="Table Grid"/>
    <w:basedOn w:val="af"/>
    <w:uiPriority w:val="39"/>
    <w:qFormat/>
    <w:rsid w:val="00617BA0"/>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85241216">
      <w:bodyDiv w:val="1"/>
      <w:marLeft w:val="0"/>
      <w:marRight w:val="0"/>
      <w:marTop w:val="0"/>
      <w:marBottom w:val="0"/>
      <w:divBdr>
        <w:top w:val="none" w:sz="0" w:space="0" w:color="auto"/>
        <w:left w:val="none" w:sz="0" w:space="0" w:color="auto"/>
        <w:bottom w:val="none" w:sz="0" w:space="0" w:color="auto"/>
        <w:right w:val="none" w:sz="0" w:space="0" w:color="auto"/>
      </w:divBdr>
      <w:divsChild>
        <w:div w:id="1416628602">
          <w:marLeft w:val="0"/>
          <w:marRight w:val="0"/>
          <w:marTop w:val="0"/>
          <w:marBottom w:val="0"/>
          <w:divBdr>
            <w:top w:val="none" w:sz="0" w:space="0" w:color="auto"/>
            <w:left w:val="none" w:sz="0" w:space="0" w:color="auto"/>
            <w:bottom w:val="none" w:sz="0" w:space="0" w:color="auto"/>
            <w:right w:val="none" w:sz="0" w:space="0" w:color="auto"/>
          </w:divBdr>
          <w:divsChild>
            <w:div w:id="186489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5929711">
      <w:bodyDiv w:val="1"/>
      <w:marLeft w:val="0"/>
      <w:marRight w:val="0"/>
      <w:marTop w:val="0"/>
      <w:marBottom w:val="0"/>
      <w:divBdr>
        <w:top w:val="none" w:sz="0" w:space="0" w:color="auto"/>
        <w:left w:val="none" w:sz="0" w:space="0" w:color="auto"/>
        <w:bottom w:val="none" w:sz="0" w:space="0" w:color="auto"/>
        <w:right w:val="none" w:sz="0" w:space="0" w:color="auto"/>
      </w:divBdr>
      <w:divsChild>
        <w:div w:id="710761577">
          <w:marLeft w:val="0"/>
          <w:marRight w:val="0"/>
          <w:marTop w:val="0"/>
          <w:marBottom w:val="0"/>
          <w:divBdr>
            <w:top w:val="none" w:sz="0" w:space="0" w:color="auto"/>
            <w:left w:val="none" w:sz="0" w:space="0" w:color="auto"/>
            <w:bottom w:val="none" w:sz="0" w:space="0" w:color="auto"/>
            <w:right w:val="none" w:sz="0" w:space="0" w:color="auto"/>
          </w:divBdr>
          <w:divsChild>
            <w:div w:id="181367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5304922">
      <w:bodyDiv w:val="1"/>
      <w:marLeft w:val="0"/>
      <w:marRight w:val="0"/>
      <w:marTop w:val="0"/>
      <w:marBottom w:val="0"/>
      <w:divBdr>
        <w:top w:val="none" w:sz="0" w:space="0" w:color="auto"/>
        <w:left w:val="none" w:sz="0" w:space="0" w:color="auto"/>
        <w:bottom w:val="none" w:sz="0" w:space="0" w:color="auto"/>
        <w:right w:val="none" w:sz="0" w:space="0" w:color="auto"/>
      </w:divBdr>
      <w:divsChild>
        <w:div w:id="592056306">
          <w:marLeft w:val="0"/>
          <w:marRight w:val="0"/>
          <w:marTop w:val="0"/>
          <w:marBottom w:val="0"/>
          <w:divBdr>
            <w:top w:val="none" w:sz="0" w:space="0" w:color="auto"/>
            <w:left w:val="none" w:sz="0" w:space="0" w:color="auto"/>
            <w:bottom w:val="none" w:sz="0" w:space="0" w:color="auto"/>
            <w:right w:val="none" w:sz="0" w:space="0" w:color="auto"/>
          </w:divBdr>
          <w:divsChild>
            <w:div w:id="956639526">
              <w:marLeft w:val="0"/>
              <w:marRight w:val="0"/>
              <w:marTop w:val="0"/>
              <w:marBottom w:val="0"/>
              <w:divBdr>
                <w:top w:val="none" w:sz="0" w:space="0" w:color="auto"/>
                <w:left w:val="none" w:sz="0" w:space="0" w:color="auto"/>
                <w:bottom w:val="none" w:sz="0" w:space="0" w:color="auto"/>
                <w:right w:val="none" w:sz="0" w:space="0" w:color="auto"/>
              </w:divBdr>
              <w:divsChild>
                <w:div w:id="47843443">
                  <w:marLeft w:val="0"/>
                  <w:marRight w:val="0"/>
                  <w:marTop w:val="0"/>
                  <w:marBottom w:val="0"/>
                  <w:divBdr>
                    <w:top w:val="none" w:sz="0" w:space="0" w:color="auto"/>
                    <w:left w:val="none" w:sz="0" w:space="0" w:color="auto"/>
                    <w:bottom w:val="none" w:sz="0" w:space="0" w:color="auto"/>
                    <w:right w:val="none" w:sz="0" w:space="0" w:color="auto"/>
                  </w:divBdr>
                  <w:divsChild>
                    <w:div w:id="1843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hbba.sacinfo.org.cn/stdDetail/b9ce498c6eb690fadd6f1ad7004c0325" TargetMode="External"/><Relationship Id="rId18" Type="http://schemas.openxmlformats.org/officeDocument/2006/relationships/hyperlink" Target="http://std.samr.gov.cn/hb/search/stdHBDetailed?id=8B1827F1CA7ABB19E05397BE0A0AB44A"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td.samr.gov.cn/hb/search/stdHBDetailed?id=8B1827F1CA7ABB19E05397BE0A0AB44A" TargetMode="External"/><Relationship Id="rId17" Type="http://schemas.openxmlformats.org/officeDocument/2006/relationships/hyperlink" Target="http://std.samr.gov.cn/hb/search/stdHBDetailed?id=8B1827F2396FBB19E05397BE0A0AB44A" TargetMode="External"/><Relationship Id="rId2" Type="http://schemas.openxmlformats.org/officeDocument/2006/relationships/customXml" Target="../customXml/item2.xml"/><Relationship Id="rId16" Type="http://schemas.openxmlformats.org/officeDocument/2006/relationships/hyperlink" Target="http://std.samr.gov.cn/hb/search/stdHBDetailed?id=8B1827F18DD1BB19E05397BE0A0AB44A" TargetMode="External"/><Relationship Id="rId20" Type="http://schemas.openxmlformats.org/officeDocument/2006/relationships/hyperlink" Target="http://std.samr.gov.cn/db/search/stdDBDetailed?id=91D99E4D5CB62E24E05397BE0A0A3A1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d.samr.gov.cn/hb/search/stdHBDetailed?id=8B1827F2396FBB19E05397BE0A0AB44A" TargetMode="External"/><Relationship Id="rId5" Type="http://schemas.openxmlformats.org/officeDocument/2006/relationships/settings" Target="settings.xml"/><Relationship Id="rId15" Type="http://schemas.openxmlformats.org/officeDocument/2006/relationships/hyperlink" Target="http://std.samr.gov.cn/gb/search/gbDetailed?id=71F772D774D4D3A7E05397BE0A0AB82A" TargetMode="External"/><Relationship Id="rId10" Type="http://schemas.openxmlformats.org/officeDocument/2006/relationships/hyperlink" Target="http://std.samr.gov.cn/hb/search/stdHBDetailed?id=8B1827F18DD1BB19E05397BE0A0AB44A" TargetMode="External"/><Relationship Id="rId19" Type="http://schemas.openxmlformats.org/officeDocument/2006/relationships/hyperlink" Target="http://hbba.sacinfo.org.cn/stdDetail/b9ce498c6eb690fadd6f1ad7004c0325" TargetMode="External"/><Relationship Id="rId4" Type="http://schemas.openxmlformats.org/officeDocument/2006/relationships/styles" Target="styles.xml"/><Relationship Id="rId9" Type="http://schemas.openxmlformats.org/officeDocument/2006/relationships/hyperlink" Target="http://std.samr.gov.cn/gb/search/gbDetailed?id=71F772D774D4D3A7E05397BE0A0AB82A" TargetMode="External"/><Relationship Id="rId14" Type="http://schemas.openxmlformats.org/officeDocument/2006/relationships/hyperlink" Target="http://std.samr.gov.cn/db/search/stdDBDetailed?id=91D99E4D5CB62E24E05397BE0A0A3A10" TargetMode="External"/><Relationship Id="rId22" Type="http://schemas.openxmlformats.org/officeDocument/2006/relationships/theme" Target="theme/theme1.xml"/><Relationship Id="rId30"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406FF9-06E5-4977-8F5E-2B15854B1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912</TotalTime>
  <Pages>12</Pages>
  <Words>1491</Words>
  <Characters>8505</Characters>
  <Application>Microsoft Office Word</Application>
  <DocSecurity>0</DocSecurity>
  <Lines>70</Lines>
  <Paragraphs>19</Paragraphs>
  <ScaleCrop>false</ScaleCrop>
  <Company/>
  <LinksUpToDate>false</LinksUpToDate>
  <CharactersWithSpaces>9977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254</cp:revision>
  <dcterms:created xsi:type="dcterms:W3CDTF">2020-12-08T06:37:00Z</dcterms:created>
  <dcterms:modified xsi:type="dcterms:W3CDTF">2021-09-18T04:57:00Z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